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48" w:rsidRPr="000A7E48" w:rsidRDefault="000A7E48" w:rsidP="000A7E48">
      <w:pPr>
        <w:spacing w:after="120" w:line="240" w:lineRule="auto"/>
        <w:jc w:val="center"/>
        <w:rPr>
          <w:rFonts w:ascii="Tahoma" w:eastAsia="Times New Roman" w:hAnsi="Tahoma" w:cs="Tahoma"/>
          <w:sz w:val="16"/>
          <w:szCs w:val="16"/>
          <w:lang w:val="es-ES_tradnl" w:eastAsia="ru-RU"/>
        </w:rPr>
      </w:pPr>
      <w:r w:rsidRPr="000A7E48">
        <w:rPr>
          <w:rFonts w:ascii="Tahoma" w:eastAsia="Times New Roman" w:hAnsi="Tahoma" w:cs="Tahoma"/>
          <w:noProof/>
          <w:sz w:val="16"/>
          <w:szCs w:val="16"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1F98B8" wp14:editId="4332B5C4">
                <wp:simplePos x="0" y="0"/>
                <wp:positionH relativeFrom="column">
                  <wp:posOffset>1057910</wp:posOffset>
                </wp:positionH>
                <wp:positionV relativeFrom="paragraph">
                  <wp:posOffset>-186690</wp:posOffset>
                </wp:positionV>
                <wp:extent cx="3916045" cy="2386965"/>
                <wp:effectExtent l="0" t="0" r="27305" b="13335"/>
                <wp:wrapNone/>
                <wp:docPr id="4418" name="Group 5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6045" cy="2386965"/>
                          <a:chOff x="3345" y="3447"/>
                          <a:chExt cx="6167" cy="3759"/>
                        </a:xfrm>
                      </wpg:grpSpPr>
                      <wps:wsp>
                        <wps:cNvPr id="4419" name="AutoShape 5218"/>
                        <wps:cNvSpPr>
                          <a:spLocks/>
                        </wps:cNvSpPr>
                        <wps:spPr bwMode="auto">
                          <a:xfrm>
                            <a:off x="7592" y="3447"/>
                            <a:ext cx="1920" cy="360"/>
                          </a:xfrm>
                          <a:prstGeom prst="borderCallout2">
                            <a:avLst>
                              <a:gd name="adj1" fmla="val 50000"/>
                              <a:gd name="adj2" fmla="val -6250"/>
                              <a:gd name="adj3" fmla="val 50000"/>
                              <a:gd name="adj4" fmla="val -31983"/>
                              <a:gd name="adj5" fmla="val 163122"/>
                              <a:gd name="adj6" fmla="val -91322"/>
                            </a:avLst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FF9900"/>
                            </a:solidFill>
                            <a:miter lim="800000"/>
                            <a:headEnd/>
                            <a:tailEnd type="triangle" w="med" len="med"/>
                          </a:ln>
                        </wps:spPr>
                        <wps:txbx>
                          <w:txbxContent>
                            <w:p w:rsidR="00E558DD" w:rsidRPr="00F279E3" w:rsidRDefault="00E558DD" w:rsidP="000A7E48">
                              <w:pPr>
                                <w:pStyle w:val="Note"/>
                                <w:rPr>
                                  <w:lang w:val="es-ES_tradnl"/>
                                </w:rPr>
                              </w:pPr>
                              <w:r w:rsidRPr="00F279E3">
                                <w:rPr>
                                  <w:lang w:val="es-ES_tradnl"/>
                                </w:rPr>
                                <w:t>7. Interruptor del compensador</w:t>
                              </w:r>
                            </w:p>
                          </w:txbxContent>
                        </wps:txbx>
                        <wps:bodyPr rot="0" vert="horz" wrap="square" lIns="54000" tIns="36000" rIns="54000" bIns="36000" anchor="t" anchorCtr="0" upright="1">
                          <a:noAutofit/>
                        </wps:bodyPr>
                      </wps:wsp>
                      <wps:wsp>
                        <wps:cNvPr id="4420" name="AutoShape 5219"/>
                        <wps:cNvSpPr>
                          <a:spLocks/>
                        </wps:cNvSpPr>
                        <wps:spPr bwMode="auto">
                          <a:xfrm>
                            <a:off x="3345" y="4672"/>
                            <a:ext cx="1280" cy="540"/>
                          </a:xfrm>
                          <a:prstGeom prst="borderCallout2">
                            <a:avLst>
                              <a:gd name="adj1" fmla="val 33333"/>
                              <a:gd name="adj2" fmla="val 109375"/>
                              <a:gd name="adj3" fmla="val 33333"/>
                              <a:gd name="adj4" fmla="val 118671"/>
                              <a:gd name="adj5" fmla="val -77170"/>
                              <a:gd name="adj6" fmla="val 166806"/>
                            </a:avLst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FF9900"/>
                            </a:solidFill>
                            <a:miter lim="800000"/>
                            <a:headEnd/>
                            <a:tailEnd type="triangle" w="med" len="med"/>
                          </a:ln>
                        </wps:spPr>
                        <wps:txbx>
                          <w:txbxContent>
                            <w:p w:rsidR="00E558DD" w:rsidRPr="00F279E3" w:rsidRDefault="00E558DD" w:rsidP="000A7E48">
                              <w:pPr>
                                <w:pStyle w:val="Note"/>
                                <w:rPr>
                                  <w:lang w:val="es-ES_tradnl"/>
                                </w:rPr>
                              </w:pPr>
                              <w:r w:rsidRPr="00F279E3">
                                <w:rPr>
                                  <w:lang w:val="es-ES_tradnl"/>
                                </w:rPr>
                                <w:t>6. Botón de lanzamiento de arma.</w:t>
                              </w:r>
                            </w:p>
                          </w:txbxContent>
                        </wps:txbx>
                        <wps:bodyPr rot="0" vert="horz" wrap="square" lIns="54000" tIns="36000" rIns="54000" bIns="36000" anchor="t" anchorCtr="0" upright="1">
                          <a:noAutofit/>
                        </wps:bodyPr>
                      </wps:wsp>
                      <wps:wsp>
                        <wps:cNvPr id="4421" name="AutoShape 5220"/>
                        <wps:cNvSpPr>
                          <a:spLocks/>
                        </wps:cNvSpPr>
                        <wps:spPr bwMode="auto">
                          <a:xfrm>
                            <a:off x="3345" y="5353"/>
                            <a:ext cx="1280" cy="360"/>
                          </a:xfrm>
                          <a:prstGeom prst="borderCallout2">
                            <a:avLst>
                              <a:gd name="adj1" fmla="val 50000"/>
                              <a:gd name="adj2" fmla="val 109375"/>
                              <a:gd name="adj3" fmla="val 50000"/>
                              <a:gd name="adj4" fmla="val 116486"/>
                              <a:gd name="adj5" fmla="val -124738"/>
                              <a:gd name="adj6" fmla="val 163254"/>
                            </a:avLst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FF9900"/>
                            </a:solidFill>
                            <a:miter lim="800000"/>
                            <a:headEnd/>
                            <a:tailEnd type="triangle" w="med" len="med"/>
                          </a:ln>
                        </wps:spPr>
                        <wps:txbx>
                          <w:txbxContent>
                            <w:p w:rsidR="00E558DD" w:rsidRPr="00F279E3" w:rsidRDefault="00E558DD" w:rsidP="000A7E48">
                              <w:pPr>
                                <w:pStyle w:val="Note"/>
                                <w:rPr>
                                  <w:lang w:val="es-ES_tradnl"/>
                                </w:rPr>
                              </w:pPr>
                              <w:r w:rsidRPr="00F279E3">
                                <w:rPr>
                                  <w:lang w:val="es-ES_tradnl"/>
                                </w:rPr>
                                <w:t>8. Gatillo.</w:t>
                              </w:r>
                            </w:p>
                          </w:txbxContent>
                        </wps:txbx>
                        <wps:bodyPr rot="0" vert="horz" wrap="square" lIns="54000" tIns="36000" rIns="54000" bIns="36000" anchor="t" anchorCtr="0" upright="1">
                          <a:noAutofit/>
                        </wps:bodyPr>
                      </wps:wsp>
                      <wps:wsp>
                        <wps:cNvPr id="4422" name="AutoShape 5221"/>
                        <wps:cNvSpPr>
                          <a:spLocks/>
                        </wps:cNvSpPr>
                        <wps:spPr bwMode="auto">
                          <a:xfrm>
                            <a:off x="7592" y="3957"/>
                            <a:ext cx="1920" cy="540"/>
                          </a:xfrm>
                          <a:prstGeom prst="borderCallout2">
                            <a:avLst>
                              <a:gd name="adj1" fmla="val 33333"/>
                              <a:gd name="adj2" fmla="val -6250"/>
                              <a:gd name="adj3" fmla="val 35467"/>
                              <a:gd name="adj4" fmla="val -29892"/>
                              <a:gd name="adj5" fmla="val 94662"/>
                              <a:gd name="adj6" fmla="val -83389"/>
                            </a:avLst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FF9900"/>
                            </a:solidFill>
                            <a:miter lim="800000"/>
                            <a:headEnd/>
                            <a:tailEnd type="triangle" w="med" len="med"/>
                          </a:ln>
                        </wps:spPr>
                        <wps:txbx>
                          <w:txbxContent>
                            <w:p w:rsidR="00E558DD" w:rsidRPr="00F279E3" w:rsidRDefault="00E558DD" w:rsidP="000A7E48">
                              <w:pPr>
                                <w:pStyle w:val="Note"/>
                                <w:rPr>
                                  <w:lang w:val="es-ES_tradnl"/>
                                </w:rPr>
                              </w:pPr>
                              <w:r w:rsidRPr="00F279E3">
                                <w:rPr>
                                  <w:lang w:val="es-ES_tradnl"/>
                                </w:rPr>
                                <w:t>2. Interruptor de Gestión de Datos (DMS)</w:t>
                              </w:r>
                            </w:p>
                          </w:txbxContent>
                        </wps:txbx>
                        <wps:bodyPr rot="0" vert="horz" wrap="square" lIns="54000" tIns="36000" rIns="54000" bIns="36000" anchor="t" anchorCtr="0" upright="1">
                          <a:noAutofit/>
                        </wps:bodyPr>
                      </wps:wsp>
                      <wps:wsp>
                        <wps:cNvPr id="4423" name="AutoShape 5222"/>
                        <wps:cNvSpPr>
                          <a:spLocks/>
                        </wps:cNvSpPr>
                        <wps:spPr bwMode="auto">
                          <a:xfrm>
                            <a:off x="7592" y="4636"/>
                            <a:ext cx="1920" cy="540"/>
                          </a:xfrm>
                          <a:prstGeom prst="borderCallout2">
                            <a:avLst>
                              <a:gd name="adj1" fmla="val 33333"/>
                              <a:gd name="adj2" fmla="val -6250"/>
                              <a:gd name="adj3" fmla="val 35467"/>
                              <a:gd name="adj4" fmla="val -29982"/>
                              <a:gd name="adj5" fmla="val -5343"/>
                              <a:gd name="adj6" fmla="val -102577"/>
                            </a:avLst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FF9900"/>
                            </a:solidFill>
                            <a:miter lim="800000"/>
                            <a:headEnd/>
                            <a:tailEnd type="triangle" w="med" len="med"/>
                          </a:ln>
                        </wps:spPr>
                        <wps:txbx>
                          <w:txbxContent>
                            <w:p w:rsidR="00E558DD" w:rsidRPr="00F279E3" w:rsidRDefault="00E558DD" w:rsidP="000A7E48">
                              <w:pPr>
                                <w:pStyle w:val="Note"/>
                                <w:rPr>
                                  <w:lang w:val="es-ES_tradnl"/>
                                </w:rPr>
                              </w:pPr>
                              <w:r w:rsidRPr="00F279E3">
                                <w:rPr>
                                  <w:lang w:val="es-ES_tradnl"/>
                                </w:rPr>
                                <w:t>3. Interruptor de Gestión de Objetivos (TMS)</w:t>
                              </w:r>
                            </w:p>
                          </w:txbxContent>
                        </wps:txbx>
                        <wps:bodyPr rot="0" vert="horz" wrap="square" lIns="54000" tIns="36000" rIns="54000" bIns="36000" anchor="t" anchorCtr="0" upright="1">
                          <a:noAutofit/>
                        </wps:bodyPr>
                      </wps:wsp>
                      <wps:wsp>
                        <wps:cNvPr id="4424" name="AutoShape 5223"/>
                        <wps:cNvSpPr>
                          <a:spLocks/>
                        </wps:cNvSpPr>
                        <wps:spPr bwMode="auto">
                          <a:xfrm>
                            <a:off x="3345" y="6486"/>
                            <a:ext cx="1280" cy="720"/>
                          </a:xfrm>
                          <a:prstGeom prst="borderCallout2">
                            <a:avLst>
                              <a:gd name="adj1" fmla="val 25000"/>
                              <a:gd name="adj2" fmla="val 109375"/>
                              <a:gd name="adj3" fmla="val 25000"/>
                              <a:gd name="adj4" fmla="val 122815"/>
                              <a:gd name="adj5" fmla="val -90416"/>
                              <a:gd name="adj6" fmla="val 179635"/>
                            </a:avLst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FF9900"/>
                            </a:solidFill>
                            <a:miter lim="800000"/>
                            <a:headEnd/>
                            <a:tailEnd type="triangle" w="med" len="med"/>
                          </a:ln>
                        </wps:spPr>
                        <wps:txbx>
                          <w:txbxContent>
                            <w:p w:rsidR="00E558DD" w:rsidRPr="00F279E3" w:rsidRDefault="00E558DD" w:rsidP="000A7E48">
                              <w:pPr>
                                <w:pStyle w:val="Note"/>
                                <w:rPr>
                                  <w:lang w:val="es-ES_tradnl"/>
                                </w:rPr>
                              </w:pPr>
                              <w:r w:rsidRPr="00F279E3">
                                <w:rPr>
                                  <w:lang w:val="es-ES_tradnl"/>
                                </w:rPr>
                                <w:t>4. Botón de Dirección de la Rueda de Morro (NWS).</w:t>
                              </w:r>
                            </w:p>
                          </w:txbxContent>
                        </wps:txbx>
                        <wps:bodyPr rot="0" vert="horz" wrap="square" lIns="54000" tIns="36000" rIns="54000" bIns="36000" anchor="t" anchorCtr="0" upright="1">
                          <a:noAutofit/>
                        </wps:bodyPr>
                      </wps:wsp>
                      <wps:wsp>
                        <wps:cNvPr id="4425" name="AutoShape 5224"/>
                        <wps:cNvSpPr>
                          <a:spLocks/>
                        </wps:cNvSpPr>
                        <wps:spPr bwMode="auto">
                          <a:xfrm>
                            <a:off x="8232" y="5800"/>
                            <a:ext cx="1280" cy="720"/>
                          </a:xfrm>
                          <a:prstGeom prst="borderCallout2">
                            <a:avLst>
                              <a:gd name="adj1" fmla="val 25000"/>
                              <a:gd name="adj2" fmla="val -9375"/>
                              <a:gd name="adj3" fmla="val 25000"/>
                              <a:gd name="adj4" fmla="val -11093"/>
                              <a:gd name="adj5" fmla="val -43433"/>
                              <a:gd name="adj6" fmla="val -31769"/>
                            </a:avLst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FF9900"/>
                            </a:solidFill>
                            <a:miter lim="800000"/>
                            <a:headEnd/>
                            <a:tailEnd type="triangle" w="med" len="med"/>
                          </a:ln>
                        </wps:spPr>
                        <wps:txbx>
                          <w:txbxContent>
                            <w:p w:rsidR="00E558DD" w:rsidRPr="00F279E3" w:rsidRDefault="00E558DD" w:rsidP="000A7E48">
                              <w:pPr>
                                <w:pStyle w:val="Note"/>
                                <w:rPr>
                                  <w:lang w:val="es-ES_tradnl"/>
                                </w:rPr>
                              </w:pPr>
                              <w:r w:rsidRPr="00F279E3">
                                <w:rPr>
                                  <w:lang w:val="es-ES_tradnl"/>
                                </w:rPr>
                                <w:t>1. Botón de Control de Modo Maestro (MMCB).</w:t>
                              </w:r>
                            </w:p>
                          </w:txbxContent>
                        </wps:txbx>
                        <wps:bodyPr rot="0" vert="horz" wrap="square" lIns="54000" tIns="36000" rIns="54000" bIns="36000" anchor="t" anchorCtr="0" upright="1">
                          <a:noAutofit/>
                        </wps:bodyPr>
                      </wps:wsp>
                      <wps:wsp>
                        <wps:cNvPr id="4426" name="AutoShape 5225"/>
                        <wps:cNvSpPr>
                          <a:spLocks/>
                        </wps:cNvSpPr>
                        <wps:spPr bwMode="auto">
                          <a:xfrm>
                            <a:off x="3345" y="5827"/>
                            <a:ext cx="1280" cy="540"/>
                          </a:xfrm>
                          <a:prstGeom prst="borderCallout2">
                            <a:avLst>
                              <a:gd name="adj1" fmla="val 33333"/>
                              <a:gd name="adj2" fmla="val 109375"/>
                              <a:gd name="adj3" fmla="val 33333"/>
                              <a:gd name="adj4" fmla="val 120468"/>
                              <a:gd name="adj5" fmla="val -111810"/>
                              <a:gd name="adj6" fmla="val 170076"/>
                            </a:avLst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FF9900"/>
                            </a:solidFill>
                            <a:miter lim="800000"/>
                            <a:headEnd/>
                            <a:tailEnd type="triangle" w="med" len="med"/>
                          </a:ln>
                        </wps:spPr>
                        <wps:txbx>
                          <w:txbxContent>
                            <w:p w:rsidR="00E558DD" w:rsidRPr="00F279E3" w:rsidRDefault="00E558DD" w:rsidP="000A7E48">
                              <w:pPr>
                                <w:pStyle w:val="Note"/>
                                <w:rPr>
                                  <w:lang w:val="es-ES_tradnl"/>
                                </w:rPr>
                              </w:pPr>
                              <w:r w:rsidRPr="00F279E3">
                                <w:rPr>
                                  <w:lang w:val="es-ES_tradnl"/>
                                </w:rPr>
                                <w:t>5. Interruptor de Contramedidas (CMS).</w:t>
                              </w:r>
                            </w:p>
                          </w:txbxContent>
                        </wps:txbx>
                        <wps:bodyPr rot="0" vert="horz" wrap="square" lIns="54000" tIns="36000" rIns="54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17" o:spid="_x0000_s1026" style="position:absolute;left:0;text-align:left;margin-left:83.3pt;margin-top:-14.7pt;width:308.35pt;height:187.95pt;z-index:251659264" coordorigin="3345,3447" coordsize="6167,3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"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AutoShape 5218" o:spid="_x0000_s1027" type="#_x0000_t48" style="position:absolute;left:7592;top:3447;width:19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bJc8UA&#10;AADdAAAADwAAAGRycy9kb3ducmV2LnhtbESPQWvCQBSE74L/YXmF3uomJUiNrlILghTBGtOeH9ln&#10;Esy+TXe3mv77rlDwOMzMN8xiNZhOXMj51rKCdJKAIK6sbrlWUB43Ty8gfEDW2FkmBb/kYbUcjxaY&#10;a3vlA12KUIsIYZ+jgiaEPpfSVw0Z9BPbE0fvZJ3BEKWrpXZ4jXDTyeckmUqDLceFBnt6a6g6Fz9G&#10;Abvdd2a/0vcS99vNZ9LJj3VxUurxYXidgwg0hHv4v73VCrIsncHtTX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lslzxQAAAN0AAAAPAAAAAAAAAAAAAAAAAJgCAABkcnMv&#10;ZG93bnJldi54bWxQSwUGAAAAAAQABAD1AAAAigMAAAAA&#10;" adj="-19726,35234,-6908,10800,-1350,10800" strokecolor="#f90" strokeweight="1pt">
                  <v:fill opacity="32896f"/>
                  <v:stroke startarrow="block"/>
                  <v:textbox inset="1.5mm,1mm,1.5mm,1mm">
                    <w:txbxContent>
                      <w:p w:rsidR="00E558DD" w:rsidRPr="00F279E3" w:rsidRDefault="00E558DD" w:rsidP="000A7E48">
                        <w:pPr>
                          <w:pStyle w:val="Note"/>
                          <w:rPr>
                            <w:lang w:val="es-ES_tradnl"/>
                          </w:rPr>
                        </w:pPr>
                        <w:r w:rsidRPr="00F279E3">
                          <w:rPr>
                            <w:lang w:val="es-ES_tradnl"/>
                          </w:rPr>
                          <w:t>7. Interruptor del compensador</w:t>
                        </w:r>
                      </w:p>
                    </w:txbxContent>
                  </v:textbox>
                  <o:callout v:ext="edit" minusy="t"/>
                </v:shape>
                <v:shape id="AutoShape 5219" o:spid="_x0000_s1028" type="#_x0000_t48" style="position:absolute;left:3345;top:4672;width:12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x+csQA&#10;AADdAAAADwAAAGRycy9kb3ducmV2LnhtbERPS2vCQBC+F/oflin0VjeKSE1dxQctRRA09tDjkB2z&#10;odnZkN1q7K93DkKPH997tuh9o87UxTqwgeEgA0VcBltzZeDr+P7yCiomZItNYDJwpQiL+ePDDHMb&#10;Lnygc5EqJSEcczTgUmpzrWPpyGMchJZYuFPoPCaBXaVthxcJ940eZdlEe6xZGhy2tHZU/hS/3sB4&#10;4k7f1+2+rNJ0E9Yfw373t1wZ8/zUL99AJerTv/ju/rTiG49kv7yRJ6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MfnLEAAAA3QAAAA8AAAAAAAAAAAAAAAAAmAIAAGRycy9k&#10;b3ducmV2LnhtbFBLBQYAAAAABAAEAPUAAACJAwAAAAA=&#10;" adj="36030,-16669,25633,7200,23625,7200" strokecolor="#f90" strokeweight="1pt">
                  <v:fill opacity="32896f"/>
                  <v:stroke startarrow="block"/>
                  <v:textbox inset="1.5mm,1mm,1.5mm,1mm">
                    <w:txbxContent>
                      <w:p w:rsidR="00E558DD" w:rsidRPr="00F279E3" w:rsidRDefault="00E558DD" w:rsidP="000A7E48">
                        <w:pPr>
                          <w:pStyle w:val="Note"/>
                          <w:rPr>
                            <w:lang w:val="es-ES_tradnl"/>
                          </w:rPr>
                        </w:pPr>
                        <w:r w:rsidRPr="00F279E3">
                          <w:rPr>
                            <w:lang w:val="es-ES_tradnl"/>
                          </w:rPr>
                          <w:t>6. Botón de lanzamiento de arma.</w:t>
                        </w:r>
                      </w:p>
                    </w:txbxContent>
                  </v:textbox>
                  <o:callout v:ext="edit" minusx="t"/>
                </v:shape>
                <v:shape id="AutoShape 5220" o:spid="_x0000_s1029" type="#_x0000_t48" style="position:absolute;left:3345;top:5353;width:12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+MesYA&#10;AADdAAAADwAAAGRycy9kb3ducmV2LnhtbESPT2vCQBTE7wW/w/IEb3WTEIqkboJYWjy0ldiCHh/Z&#10;lz+YfRuyW02/fVcQehxm5jfMuphMLy40us6ygngZgSCurO64UfD99fq4AuE8ssbeMin4JQdFPntY&#10;Y6btlUu6HHwjAoRdhgpa74dMSle1ZNAt7UAcvNqOBn2QYyP1iNcAN71MouhJGuw4LLQ40Lal6nz4&#10;MQpObydPJJvhI8XPd1mW9bF+2Su1mE+bZxCeJv8fvrd3WkGaJjHc3oQn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+MesYAAADdAAAADwAAAAAAAAAAAAAAAACYAgAAZHJz&#10;L2Rvd25yZXYueG1sUEsFBgAAAAAEAAQA9QAAAIsDAAAAAA==&#10;" adj="35263,-26943,25161,10800,23625,10800" strokecolor="#f90" strokeweight="1pt">
                  <v:fill opacity="32896f"/>
                  <v:stroke startarrow="block"/>
                  <v:textbox inset="1.5mm,1mm,1.5mm,1mm">
                    <w:txbxContent>
                      <w:p w:rsidR="00E558DD" w:rsidRPr="00F279E3" w:rsidRDefault="00E558DD" w:rsidP="000A7E48">
                        <w:pPr>
                          <w:pStyle w:val="Note"/>
                          <w:rPr>
                            <w:lang w:val="es-ES_tradnl"/>
                          </w:rPr>
                        </w:pPr>
                        <w:r w:rsidRPr="00F279E3">
                          <w:rPr>
                            <w:lang w:val="es-ES_tradnl"/>
                          </w:rPr>
                          <w:t>8. Gatillo.</w:t>
                        </w:r>
                      </w:p>
                    </w:txbxContent>
                  </v:textbox>
                  <o:callout v:ext="edit" minusx="t"/>
                </v:shape>
                <v:shape id="AutoShape 5221" o:spid="_x0000_s1030" type="#_x0000_t48" style="position:absolute;left:7592;top:3957;width:19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vapMUA&#10;AADdAAAADwAAAGRycy9kb3ducmV2LnhtbESPUWvCMBSF3wX/Q7jC3jRdkTm7piKiuL1p3Q+4JHdt&#10;WXNTkkzrfv0yGOzxcM75DqfcjLYXV/Khc6zgcZGBINbOdNwoeL8c5s8gQkQ22DsmBXcKsKmmkxIL&#10;4258pmsdG5EgHApU0MY4FFIG3ZLFsHADcfI+nLcYk/SNNB5vCW57mWfZk7TYcVpocaBdS/qz/rIK&#10;UK/3R7dq9v5tfYyn+vB913hR6mE2bl9ARBrjf/iv/WoULJd5Dr9v0hOQ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e9qkxQAAAN0AAAAPAAAAAAAAAAAAAAAAAJgCAABkcnMv&#10;ZG93bnJldi54bWxQSwUGAAAAAAQABAD1AAAAigMAAAAA&#10;" adj="-18012,20447,-6457,7661,-1350,7200" strokecolor="#f90" strokeweight="1pt">
                  <v:fill opacity="32896f"/>
                  <v:stroke startarrow="block"/>
                  <v:textbox inset="1.5mm,1mm,1.5mm,1mm">
                    <w:txbxContent>
                      <w:p w:rsidR="00E558DD" w:rsidRPr="00F279E3" w:rsidRDefault="00E558DD" w:rsidP="000A7E48">
                        <w:pPr>
                          <w:pStyle w:val="Note"/>
                          <w:rPr>
                            <w:lang w:val="es-ES_tradnl"/>
                          </w:rPr>
                        </w:pPr>
                        <w:r w:rsidRPr="00F279E3">
                          <w:rPr>
                            <w:lang w:val="es-ES_tradnl"/>
                          </w:rPr>
                          <w:t>2. Interruptor de Gestión de Datos (DMS)</w:t>
                        </w:r>
                      </w:p>
                    </w:txbxContent>
                  </v:textbox>
                  <o:callout v:ext="edit" minusy="t"/>
                </v:shape>
                <v:shape id="AutoShape 5222" o:spid="_x0000_s1031" type="#_x0000_t48" style="position:absolute;left:7592;top:4636;width:19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vA8YA&#10;AADdAAAADwAAAGRycy9kb3ducmV2LnhtbESPT2sCMRTE74V+h/AKXopm65+2bI1SC0IPXtQKPT42&#10;z93FzcuSRJN+e1MQPA4z8xtmvkymExdyvrWs4GVUgCCurG65VvCzXw/fQfiArLGzTAr+yMNy8fgw&#10;x1LbyFu67EItMoR9iQqaEPpSSl81ZNCPbE+cvaN1BkOWrpbaYcxw08lxUbxKgy3nhQZ7+mqoOu3O&#10;RsExreJq737D+vD8hum0jbSZRaUGT+nzA0SgFO7hW/tbK5hOxxP4f5Of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evA8YAAADdAAAADwAAAAAAAAAAAAAAAACYAgAAZHJz&#10;L2Rvd25yZXYueG1sUEsFBgAAAAAEAAQA9QAAAIsDAAAAAA==&#10;" adj="-22157,-1154,-6476,7661,-1350,7200" strokecolor="#f90" strokeweight="1pt">
                  <v:fill opacity="32896f"/>
                  <v:stroke startarrow="block"/>
                  <v:textbox inset="1.5mm,1mm,1.5mm,1mm">
                    <w:txbxContent>
                      <w:p w:rsidR="00E558DD" w:rsidRPr="00F279E3" w:rsidRDefault="00E558DD" w:rsidP="000A7E48">
                        <w:pPr>
                          <w:pStyle w:val="Note"/>
                          <w:rPr>
                            <w:lang w:val="es-ES_tradnl"/>
                          </w:rPr>
                        </w:pPr>
                        <w:r w:rsidRPr="00F279E3">
                          <w:rPr>
                            <w:lang w:val="es-ES_tradnl"/>
                          </w:rPr>
                          <w:t>3. Interruptor de Gestión de Objetivos (TMS)</w:t>
                        </w:r>
                      </w:p>
                    </w:txbxContent>
                  </v:textbox>
                </v:shape>
                <v:shape id="AutoShape 5223" o:spid="_x0000_s1032" type="#_x0000_t48" style="position:absolute;left:3345;top:6486;width:12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kEUcYA&#10;AADdAAAADwAAAGRycy9kb3ducmV2LnhtbESPzWrDMBCE74W+g9hCLiGWY5xSnMimlAR6ySE/7XmR&#10;NraptXItJXHz9FGh0OMwM98wq2q0nbjQ4FvHCuZJCoJYO9NyreB42MxeQPiAbLBzTAp+yENVPj6s&#10;sDDuyju67EMtIoR9gQqaEPpCSq8bsugT1xNH7+QGiyHKoZZmwGuE205mafosLbYcFxrs6a0h/bU/&#10;WwXpwur57bz+9uttn/nPlk/TD1Zq8jS+LkEEGsN/+K/9bhTkeZbD75v4BG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kEUcYAAADdAAAADwAAAAAAAAAAAAAAAACYAgAAZHJz&#10;L2Rvd25yZXYueG1sUEsFBgAAAAAEAAQA9QAAAIsDAAAAAA==&#10;" adj="38801,-19530,26528,5400,23625,5400" strokecolor="#f90" strokeweight="1pt">
                  <v:fill opacity="32896f"/>
                  <v:stroke startarrow="block"/>
                  <v:textbox inset="1.5mm,1mm,1.5mm,1mm">
                    <w:txbxContent>
                      <w:p w:rsidR="00E558DD" w:rsidRPr="00F279E3" w:rsidRDefault="00E558DD" w:rsidP="000A7E48">
                        <w:pPr>
                          <w:pStyle w:val="Note"/>
                          <w:rPr>
                            <w:lang w:val="es-ES_tradnl"/>
                          </w:rPr>
                        </w:pPr>
                        <w:r w:rsidRPr="00F279E3">
                          <w:rPr>
                            <w:lang w:val="es-ES_tradnl"/>
                          </w:rPr>
                          <w:t>4. Botón de Dirección de la Rueda de Morro (NWS).</w:t>
                        </w:r>
                      </w:p>
                    </w:txbxContent>
                  </v:textbox>
                  <o:callout v:ext="edit" minusx="t"/>
                </v:shape>
                <v:shape id="AutoShape 5224" o:spid="_x0000_s1033" type="#_x0000_t48" style="position:absolute;left:8232;top:5800;width:12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0/cUA&#10;AADdAAAADwAAAGRycy9kb3ducmV2LnhtbESPQWvCQBSE7wX/w/IEb3VjsEWjq2ix0IsHbUCPj+wz&#10;G8y+jdmtif++KxR6HGa+GWa57m0t7tT6yrGCyTgBQVw4XXGpIP/+fJ2B8AFZY+2YFDzIw3o1eFli&#10;pl3HB7ofQyliCfsMFZgQmkxKXxiy6MeuIY7exbUWQ5RtKXWLXSy3tUyT5F1arDguGGzow1BxPf5Y&#10;BdN9d0rT7SM/+9zcbof55cw7qdRo2G8WIAL14T/8R3/pyE3TN3i+iU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U7T9xQAAAN0AAAAPAAAAAAAAAAAAAAAAAJgCAABkcnMv&#10;ZG93bnJldi54bWxQSwUGAAAAAAQABAD1AAAAigMAAAAA&#10;" adj="-6862,-9382,-2396,5400,-2025,5400" strokecolor="#f90" strokeweight="1pt">
                  <v:fill opacity="32896f"/>
                  <v:stroke startarrow="block"/>
                  <v:textbox inset="1.5mm,1mm,1.5mm,1mm">
                    <w:txbxContent>
                      <w:p w:rsidR="00E558DD" w:rsidRPr="00F279E3" w:rsidRDefault="00E558DD" w:rsidP="000A7E48">
                        <w:pPr>
                          <w:pStyle w:val="Note"/>
                          <w:rPr>
                            <w:lang w:val="es-ES_tradnl"/>
                          </w:rPr>
                        </w:pPr>
                        <w:r w:rsidRPr="00F279E3">
                          <w:rPr>
                            <w:lang w:val="es-ES_tradnl"/>
                          </w:rPr>
                          <w:t>1. Botón de Control de Modo Maestro (MMCB).</w:t>
                        </w:r>
                      </w:p>
                    </w:txbxContent>
                  </v:textbox>
                </v:shape>
                <v:shape id="AutoShape 5225" o:spid="_x0000_s1034" type="#_x0000_t48" style="position:absolute;left:3345;top:5827;width:12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8NU8UA&#10;AADdAAAADwAAAGRycy9kb3ducmV2LnhtbESP3YrCMBSE74V9h3AEb2RNV6Qs1Sgi+IMs6HZ9gENz&#10;bIvNSUmi1rc3woKXw8x8w8wWnWnEjZyvLSv4GiUgiAuray4VnP7Wn98gfEDW2FgmBQ/ysJh/9GaY&#10;aXvnX7rloRQRwj5DBVUIbSalLyoy6Ee2JY7e2TqDIUpXSu3wHuGmkeMkSaXBmuNChS2tKiou+dUo&#10;0I+hbjY/x9X2dD4c1q7c+6FMlRr0u+UURKAuvMP/7Z1WMJmMU3i9iU9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vw1TxQAAAN0AAAAPAAAAAAAAAAAAAAAAAJgCAABkcnMv&#10;ZG93bnJldi54bWxQSwUGAAAAAAQABAD1AAAAigMAAAAA&#10;" adj="36736,-24151,26021,7200,23625,7200" strokecolor="#f90" strokeweight="1pt">
                  <v:fill opacity="32896f"/>
                  <v:stroke startarrow="block"/>
                  <v:textbox inset="1.5mm,1mm,1.5mm,1mm">
                    <w:txbxContent>
                      <w:p w:rsidR="00E558DD" w:rsidRPr="00F279E3" w:rsidRDefault="00E558DD" w:rsidP="000A7E48">
                        <w:pPr>
                          <w:pStyle w:val="Note"/>
                          <w:rPr>
                            <w:lang w:val="es-ES_tradnl"/>
                          </w:rPr>
                        </w:pPr>
                        <w:r w:rsidRPr="00F279E3">
                          <w:rPr>
                            <w:lang w:val="es-ES_tradnl"/>
                          </w:rPr>
                          <w:t>5. Interruptor de Contramedidas (CMS).</w:t>
                        </w:r>
                      </w:p>
                    </w:txbxContent>
                  </v:textbox>
                  <o:callout v:ext="edit" minusx="t"/>
                </v:shape>
              </v:group>
            </w:pict>
          </mc:Fallback>
        </mc:AlternateContent>
      </w:r>
      <w:r w:rsidRPr="000A7E48">
        <w:rPr>
          <w:rFonts w:ascii="Tahoma" w:eastAsia="Times New Roman" w:hAnsi="Tahoma" w:cs="Tahoma"/>
          <w:noProof/>
          <w:sz w:val="16"/>
          <w:szCs w:val="16"/>
          <w:lang w:eastAsia="es-ES"/>
        </w:rPr>
        <w:drawing>
          <wp:inline distT="0" distB="0" distL="0" distR="0" wp14:anchorId="0B7401C3" wp14:editId="7C745C58">
            <wp:extent cx="2872597" cy="2154448"/>
            <wp:effectExtent l="0" t="0" r="0" b="93980"/>
            <wp:docPr id="1" name="Рисунок 25" descr="Control S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_Stick_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1655" cy="2168742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0A7E48" w:rsidRPr="000A7E48" w:rsidRDefault="000A7E48" w:rsidP="000A7E48">
      <w:pPr>
        <w:numPr>
          <w:ilvl w:val="0"/>
          <w:numId w:val="1"/>
        </w:numPr>
        <w:spacing w:after="120" w:line="240" w:lineRule="auto"/>
        <w:rPr>
          <w:rFonts w:ascii="Tahoma" w:eastAsia="SimSun" w:hAnsi="Tahoma" w:cs="Arial"/>
          <w:sz w:val="16"/>
          <w:szCs w:val="24"/>
          <w:lang w:val="es-ES_tradnl" w:eastAsia="zh-CN"/>
        </w:rPr>
      </w:pPr>
      <w:r w:rsidRPr="000A7E48">
        <w:rPr>
          <w:rFonts w:ascii="Tahoma" w:eastAsia="SimSun" w:hAnsi="Tahoma" w:cs="Arial"/>
          <w:b/>
          <w:sz w:val="16"/>
          <w:szCs w:val="24"/>
          <w:lang w:val="es-ES_tradnl" w:eastAsia="zh-CN"/>
        </w:rPr>
        <w:t>Botón de Control de Modo Maestro (MMCB)</w:t>
      </w:r>
      <w:r w:rsidRPr="000A7E48">
        <w:rPr>
          <w:rFonts w:ascii="Tahoma" w:eastAsia="SimSun" w:hAnsi="Tahoma" w:cs="Arial"/>
          <w:sz w:val="16"/>
          <w:szCs w:val="24"/>
          <w:lang w:val="es-ES_tradnl" w:eastAsia="zh-CN"/>
        </w:rPr>
        <w:t>. Funciones según el sensor de interés: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662"/>
        <w:gridCol w:w="1662"/>
        <w:gridCol w:w="1662"/>
        <w:gridCol w:w="1662"/>
        <w:gridCol w:w="1662"/>
      </w:tblGrid>
      <w:tr w:rsidR="000A7E48" w:rsidRPr="000A7E48" w:rsidTr="00E558DD">
        <w:trPr>
          <w:trHeight w:val="328"/>
          <w:jc w:val="center"/>
        </w:trPr>
        <w:tc>
          <w:tcPr>
            <w:tcW w:w="783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Duración</w:t>
            </w:r>
          </w:p>
        </w:tc>
        <w:tc>
          <w:tcPr>
            <w:tcW w:w="843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TAD</w:t>
            </w:r>
          </w:p>
        </w:tc>
        <w:tc>
          <w:tcPr>
            <w:tcW w:w="843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TGP</w:t>
            </w:r>
          </w:p>
        </w:tc>
        <w:tc>
          <w:tcPr>
            <w:tcW w:w="843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HUD</w:t>
            </w:r>
          </w:p>
        </w:tc>
        <w:tc>
          <w:tcPr>
            <w:tcW w:w="843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AIM-9</w:t>
            </w:r>
          </w:p>
        </w:tc>
        <w:tc>
          <w:tcPr>
            <w:tcW w:w="843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MAV</w:t>
            </w:r>
          </w:p>
        </w:tc>
      </w:tr>
      <w:tr w:rsidR="000A7E48" w:rsidRPr="000A7E48" w:rsidTr="00E558DD">
        <w:trPr>
          <w:trHeight w:val="514"/>
          <w:jc w:val="center"/>
        </w:trPr>
        <w:tc>
          <w:tcPr>
            <w:tcW w:w="783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Corta</w:t>
            </w:r>
          </w:p>
        </w:tc>
        <w:tc>
          <w:tcPr>
            <w:tcW w:w="843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Conmutar HUD</w:t>
            </w:r>
          </w:p>
        </w:tc>
        <w:tc>
          <w:tcPr>
            <w:tcW w:w="843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Conmutar HUD</w:t>
            </w:r>
          </w:p>
        </w:tc>
        <w:tc>
          <w:tcPr>
            <w:tcW w:w="843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Conmutar HUD</w:t>
            </w:r>
          </w:p>
        </w:tc>
        <w:tc>
          <w:tcPr>
            <w:tcW w:w="843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Conmutar HUD</w:t>
            </w:r>
          </w:p>
        </w:tc>
        <w:tc>
          <w:tcPr>
            <w:tcW w:w="843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Conmutar HUD</w:t>
            </w:r>
          </w:p>
        </w:tc>
      </w:tr>
      <w:tr w:rsidR="000A7E48" w:rsidRPr="000A7E48" w:rsidTr="00E558DD">
        <w:trPr>
          <w:trHeight w:val="526"/>
          <w:jc w:val="center"/>
        </w:trPr>
        <w:tc>
          <w:tcPr>
            <w:tcW w:w="783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Larga</w:t>
            </w:r>
          </w:p>
        </w:tc>
        <w:tc>
          <w:tcPr>
            <w:tcW w:w="843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Modo aire-aire</w:t>
            </w:r>
          </w:p>
        </w:tc>
        <w:tc>
          <w:tcPr>
            <w:tcW w:w="843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Modo aire-aire</w:t>
            </w:r>
          </w:p>
        </w:tc>
        <w:tc>
          <w:tcPr>
            <w:tcW w:w="843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Modo aire-aire</w:t>
            </w:r>
          </w:p>
        </w:tc>
        <w:tc>
          <w:tcPr>
            <w:tcW w:w="843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Modo aire-aire</w:t>
            </w:r>
          </w:p>
        </w:tc>
        <w:tc>
          <w:tcPr>
            <w:tcW w:w="843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Modo aire-aire</w:t>
            </w:r>
          </w:p>
        </w:tc>
      </w:tr>
    </w:tbl>
    <w:p w:rsidR="00720AF7" w:rsidRDefault="00720AF7" w:rsidP="00720AF7">
      <w:pPr>
        <w:spacing w:after="120" w:line="240" w:lineRule="auto"/>
        <w:rPr>
          <w:rFonts w:ascii="Tahoma" w:eastAsia="SimSun" w:hAnsi="Tahoma" w:cs="Arial"/>
          <w:b/>
          <w:sz w:val="16"/>
          <w:szCs w:val="24"/>
          <w:lang w:val="es-ES_tradnl" w:eastAsia="zh-CN"/>
        </w:rPr>
      </w:pPr>
    </w:p>
    <w:p w:rsidR="000A7E48" w:rsidRPr="00922E9F" w:rsidRDefault="000A7E48" w:rsidP="00922E9F">
      <w:pPr>
        <w:numPr>
          <w:ilvl w:val="0"/>
          <w:numId w:val="1"/>
        </w:numPr>
        <w:spacing w:after="120" w:line="240" w:lineRule="auto"/>
        <w:rPr>
          <w:rFonts w:ascii="Tahoma" w:eastAsia="SimSun" w:hAnsi="Tahoma" w:cs="Arial"/>
          <w:b/>
          <w:sz w:val="16"/>
          <w:szCs w:val="24"/>
          <w:lang w:val="es-ES_tradnl" w:eastAsia="zh-CN"/>
        </w:rPr>
      </w:pPr>
      <w:r w:rsidRPr="00922E9F">
        <w:rPr>
          <w:rFonts w:ascii="Tahoma" w:eastAsia="SimSun" w:hAnsi="Tahoma" w:cs="Arial"/>
          <w:b/>
          <w:sz w:val="16"/>
          <w:szCs w:val="24"/>
          <w:lang w:val="es-ES_tradnl" w:eastAsia="zh-CN"/>
        </w:rPr>
        <w:t xml:space="preserve">Interruptor de Gestión de Datos (DMS). </w:t>
      </w:r>
      <w:r w:rsidRPr="00922E9F">
        <w:rPr>
          <w:rFonts w:ascii="Tahoma" w:eastAsia="SimSun" w:hAnsi="Tahoma" w:cs="Arial"/>
          <w:sz w:val="16"/>
          <w:szCs w:val="24"/>
          <w:lang w:val="es-ES_tradnl" w:eastAsia="zh-CN"/>
        </w:rPr>
        <w:t>Funciones según el sensor de interés: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173"/>
        <w:gridCol w:w="2280"/>
        <w:gridCol w:w="1295"/>
        <w:gridCol w:w="1295"/>
        <w:gridCol w:w="1295"/>
        <w:gridCol w:w="1295"/>
      </w:tblGrid>
      <w:tr w:rsidR="000A7E48" w:rsidRPr="000A7E48" w:rsidTr="00E558DD">
        <w:trPr>
          <w:trHeight w:val="438"/>
          <w:jc w:val="center"/>
        </w:trPr>
        <w:tc>
          <w:tcPr>
            <w:tcW w:w="619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Dirección</w:t>
            </w:r>
          </w:p>
        </w:tc>
        <w:tc>
          <w:tcPr>
            <w:tcW w:w="595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Duración</w:t>
            </w:r>
          </w:p>
        </w:tc>
        <w:tc>
          <w:tcPr>
            <w:tcW w:w="1157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TAD</w:t>
            </w:r>
          </w:p>
        </w:tc>
        <w:tc>
          <w:tcPr>
            <w:tcW w:w="657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TGP</w:t>
            </w:r>
          </w:p>
        </w:tc>
        <w:tc>
          <w:tcPr>
            <w:tcW w:w="657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HUD</w:t>
            </w:r>
          </w:p>
        </w:tc>
        <w:tc>
          <w:tcPr>
            <w:tcW w:w="657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AIM-9</w:t>
            </w:r>
          </w:p>
        </w:tc>
        <w:tc>
          <w:tcPr>
            <w:tcW w:w="657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MAV</w:t>
            </w:r>
          </w:p>
        </w:tc>
      </w:tr>
      <w:tr w:rsidR="000A7E48" w:rsidRPr="000A7E48" w:rsidTr="00E558DD">
        <w:trPr>
          <w:trHeight w:val="438"/>
          <w:jc w:val="center"/>
        </w:trPr>
        <w:tc>
          <w:tcPr>
            <w:tcW w:w="619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Adelante</w:t>
            </w:r>
          </w:p>
        </w:tc>
        <w:tc>
          <w:tcPr>
            <w:tcW w:w="595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</w:p>
        </w:tc>
        <w:tc>
          <w:tcPr>
            <w:tcW w:w="1157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Aumentar escala TAD</w:t>
            </w:r>
          </w:p>
        </w:tc>
        <w:tc>
          <w:tcPr>
            <w:tcW w:w="657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Aumentar Zoom</w:t>
            </w:r>
          </w:p>
        </w:tc>
        <w:tc>
          <w:tcPr>
            <w:tcW w:w="657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Punto de Guiado siguiente</w:t>
            </w:r>
          </w:p>
        </w:tc>
        <w:tc>
          <w:tcPr>
            <w:tcW w:w="657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</w:p>
        </w:tc>
        <w:tc>
          <w:tcPr>
            <w:tcW w:w="657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Retícula arriba</w:t>
            </w:r>
          </w:p>
        </w:tc>
      </w:tr>
      <w:tr w:rsidR="000A7E48" w:rsidRPr="000A7E48" w:rsidTr="00E558DD">
        <w:trPr>
          <w:trHeight w:val="608"/>
          <w:jc w:val="center"/>
        </w:trPr>
        <w:tc>
          <w:tcPr>
            <w:tcW w:w="619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Atrás</w:t>
            </w:r>
          </w:p>
        </w:tc>
        <w:tc>
          <w:tcPr>
            <w:tcW w:w="595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</w:p>
        </w:tc>
        <w:tc>
          <w:tcPr>
            <w:tcW w:w="1157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Reducir escala TAD</w:t>
            </w:r>
          </w:p>
        </w:tc>
        <w:tc>
          <w:tcPr>
            <w:tcW w:w="657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Reducir Zoom</w:t>
            </w:r>
          </w:p>
        </w:tc>
        <w:tc>
          <w:tcPr>
            <w:tcW w:w="657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Punto de Guiado anterior</w:t>
            </w:r>
          </w:p>
        </w:tc>
        <w:tc>
          <w:tcPr>
            <w:tcW w:w="657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</w:p>
        </w:tc>
        <w:tc>
          <w:tcPr>
            <w:tcW w:w="657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Retícula abajo</w:t>
            </w:r>
          </w:p>
        </w:tc>
      </w:tr>
      <w:tr w:rsidR="000A7E48" w:rsidRPr="000A7E48" w:rsidTr="00E558DD">
        <w:trPr>
          <w:trHeight w:val="608"/>
          <w:jc w:val="center"/>
        </w:trPr>
        <w:tc>
          <w:tcPr>
            <w:tcW w:w="619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Izquierda</w:t>
            </w:r>
          </w:p>
        </w:tc>
        <w:tc>
          <w:tcPr>
            <w:tcW w:w="595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Corta</w:t>
            </w:r>
          </w:p>
        </w:tc>
        <w:tc>
          <w:tcPr>
            <w:tcW w:w="1157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</w:p>
        </w:tc>
        <w:tc>
          <w:tcPr>
            <w:tcW w:w="657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 xml:space="preserve">FLIR Auto </w:t>
            </w:r>
            <w:proofErr w:type="spellStart"/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Focus</w:t>
            </w:r>
            <w:proofErr w:type="spellEnd"/>
          </w:p>
        </w:tc>
        <w:tc>
          <w:tcPr>
            <w:tcW w:w="657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Conmutar mira del cañón</w:t>
            </w:r>
          </w:p>
        </w:tc>
        <w:tc>
          <w:tcPr>
            <w:tcW w:w="657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Conmutar objetivo A-A</w:t>
            </w:r>
          </w:p>
        </w:tc>
        <w:tc>
          <w:tcPr>
            <w:tcW w:w="657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Retícula izquierda</w:t>
            </w:r>
          </w:p>
        </w:tc>
      </w:tr>
      <w:tr w:rsidR="000A7E48" w:rsidRPr="000A7E48" w:rsidTr="00E558DD">
        <w:trPr>
          <w:trHeight w:val="427"/>
          <w:jc w:val="center"/>
        </w:trPr>
        <w:tc>
          <w:tcPr>
            <w:tcW w:w="619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</w:p>
        </w:tc>
        <w:tc>
          <w:tcPr>
            <w:tcW w:w="595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Larga</w:t>
            </w:r>
          </w:p>
        </w:tc>
        <w:tc>
          <w:tcPr>
            <w:tcW w:w="1157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Transmitir SPI</w:t>
            </w:r>
          </w:p>
        </w:tc>
        <w:tc>
          <w:tcPr>
            <w:tcW w:w="657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Transmitir SPI</w:t>
            </w:r>
          </w:p>
        </w:tc>
        <w:tc>
          <w:tcPr>
            <w:tcW w:w="657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Transmitir SPI</w:t>
            </w:r>
          </w:p>
        </w:tc>
        <w:tc>
          <w:tcPr>
            <w:tcW w:w="657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Transmitir SPI</w:t>
            </w:r>
          </w:p>
        </w:tc>
        <w:tc>
          <w:tcPr>
            <w:tcW w:w="657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Transmitir SPI</w:t>
            </w:r>
          </w:p>
        </w:tc>
      </w:tr>
      <w:tr w:rsidR="000A7E48" w:rsidRPr="000A7E48" w:rsidTr="00E558DD">
        <w:trPr>
          <w:trHeight w:val="608"/>
          <w:jc w:val="center"/>
        </w:trPr>
        <w:tc>
          <w:tcPr>
            <w:tcW w:w="619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Derecha</w:t>
            </w:r>
          </w:p>
        </w:tc>
        <w:tc>
          <w:tcPr>
            <w:tcW w:w="595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Corta</w:t>
            </w:r>
          </w:p>
        </w:tc>
        <w:tc>
          <w:tcPr>
            <w:tcW w:w="1157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Modo Centrado/Deprimido</w:t>
            </w:r>
          </w:p>
        </w:tc>
        <w:tc>
          <w:tcPr>
            <w:tcW w:w="657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Conmutar láser</w:t>
            </w:r>
          </w:p>
        </w:tc>
        <w:tc>
          <w:tcPr>
            <w:tcW w:w="657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Conmutar mira del cañón</w:t>
            </w:r>
          </w:p>
        </w:tc>
        <w:tc>
          <w:tcPr>
            <w:tcW w:w="657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Conmutar objetivo A-A</w:t>
            </w:r>
          </w:p>
        </w:tc>
        <w:tc>
          <w:tcPr>
            <w:tcW w:w="657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Retícula derecha</w:t>
            </w:r>
          </w:p>
        </w:tc>
      </w:tr>
      <w:tr w:rsidR="000A7E48" w:rsidRPr="000A7E48" w:rsidTr="00E558DD">
        <w:trPr>
          <w:trHeight w:val="448"/>
          <w:jc w:val="center"/>
        </w:trPr>
        <w:tc>
          <w:tcPr>
            <w:tcW w:w="619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</w:p>
        </w:tc>
        <w:tc>
          <w:tcPr>
            <w:tcW w:w="595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Larga</w:t>
            </w:r>
          </w:p>
        </w:tc>
        <w:tc>
          <w:tcPr>
            <w:tcW w:w="1157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</w:p>
        </w:tc>
        <w:tc>
          <w:tcPr>
            <w:tcW w:w="657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Conmutar LSS</w:t>
            </w:r>
          </w:p>
        </w:tc>
        <w:tc>
          <w:tcPr>
            <w:tcW w:w="657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</w:p>
        </w:tc>
        <w:tc>
          <w:tcPr>
            <w:tcW w:w="657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</w:p>
        </w:tc>
        <w:tc>
          <w:tcPr>
            <w:tcW w:w="657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</w:p>
        </w:tc>
      </w:tr>
    </w:tbl>
    <w:p w:rsidR="00720AF7" w:rsidRPr="00720AF7" w:rsidRDefault="00720AF7" w:rsidP="00720AF7">
      <w:pPr>
        <w:spacing w:after="120" w:line="240" w:lineRule="auto"/>
        <w:rPr>
          <w:rFonts w:ascii="Tahoma" w:eastAsia="SimSun" w:hAnsi="Tahoma" w:cs="Arial"/>
          <w:sz w:val="16"/>
          <w:szCs w:val="24"/>
          <w:lang w:val="es-ES_tradnl" w:eastAsia="zh-CN"/>
        </w:rPr>
      </w:pPr>
    </w:p>
    <w:p w:rsidR="000A7E48" w:rsidRPr="000A7E48" w:rsidRDefault="000A7E48" w:rsidP="000A7E48">
      <w:pPr>
        <w:numPr>
          <w:ilvl w:val="0"/>
          <w:numId w:val="1"/>
        </w:numPr>
        <w:spacing w:after="120" w:line="240" w:lineRule="auto"/>
        <w:rPr>
          <w:rFonts w:ascii="Tahoma" w:eastAsia="SimSun" w:hAnsi="Tahoma" w:cs="Arial"/>
          <w:sz w:val="16"/>
          <w:szCs w:val="24"/>
          <w:lang w:val="es-ES_tradnl" w:eastAsia="zh-CN"/>
        </w:rPr>
      </w:pPr>
      <w:r w:rsidRPr="000A7E48">
        <w:rPr>
          <w:rFonts w:ascii="Tahoma" w:eastAsia="SimSun" w:hAnsi="Tahoma" w:cs="Arial"/>
          <w:b/>
          <w:sz w:val="16"/>
          <w:szCs w:val="24"/>
          <w:lang w:val="es-ES_tradnl" w:eastAsia="zh-CN"/>
        </w:rPr>
        <w:t>Interruptor de Gestión de Objetivos (TMS)</w:t>
      </w:r>
      <w:r w:rsidRPr="000A7E48">
        <w:rPr>
          <w:rFonts w:ascii="Tahoma" w:eastAsia="SimSun" w:hAnsi="Tahoma" w:cs="Arial"/>
          <w:sz w:val="16"/>
          <w:szCs w:val="24"/>
          <w:lang w:val="es-ES_tradnl" w:eastAsia="zh-CN"/>
        </w:rPr>
        <w:t>. Funciones según el sensor de interés: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1221"/>
        <w:gridCol w:w="1707"/>
        <w:gridCol w:w="1287"/>
        <w:gridCol w:w="1315"/>
        <w:gridCol w:w="1240"/>
        <w:gridCol w:w="1705"/>
      </w:tblGrid>
      <w:tr w:rsidR="000A7E48" w:rsidRPr="000A7E48" w:rsidTr="00E558DD">
        <w:trPr>
          <w:jc w:val="center"/>
        </w:trPr>
        <w:tc>
          <w:tcPr>
            <w:tcW w:w="700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Dirección</w:t>
            </w:r>
          </w:p>
        </w:tc>
        <w:tc>
          <w:tcPr>
            <w:tcW w:w="620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Duración</w:t>
            </w:r>
          </w:p>
        </w:tc>
        <w:tc>
          <w:tcPr>
            <w:tcW w:w="866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TAD</w:t>
            </w:r>
          </w:p>
        </w:tc>
        <w:tc>
          <w:tcPr>
            <w:tcW w:w="653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TGP</w:t>
            </w:r>
          </w:p>
        </w:tc>
        <w:tc>
          <w:tcPr>
            <w:tcW w:w="667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HUD</w:t>
            </w:r>
          </w:p>
        </w:tc>
        <w:tc>
          <w:tcPr>
            <w:tcW w:w="629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AIM-9</w:t>
            </w:r>
          </w:p>
        </w:tc>
        <w:tc>
          <w:tcPr>
            <w:tcW w:w="866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MAV</w:t>
            </w:r>
          </w:p>
        </w:tc>
      </w:tr>
      <w:tr w:rsidR="000A7E48" w:rsidRPr="000A7E48" w:rsidTr="00E558DD">
        <w:trPr>
          <w:jc w:val="center"/>
        </w:trPr>
        <w:tc>
          <w:tcPr>
            <w:tcW w:w="700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Adelante</w:t>
            </w:r>
          </w:p>
        </w:tc>
        <w:tc>
          <w:tcPr>
            <w:tcW w:w="620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Corta</w:t>
            </w:r>
          </w:p>
        </w:tc>
        <w:tc>
          <w:tcPr>
            <w:tcW w:w="866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Enganchar</w:t>
            </w:r>
          </w:p>
        </w:tc>
        <w:tc>
          <w:tcPr>
            <w:tcW w:w="653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Conmutar guiado</w:t>
            </w:r>
          </w:p>
        </w:tc>
        <w:tc>
          <w:tcPr>
            <w:tcW w:w="667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Estabilizar</w:t>
            </w:r>
          </w:p>
        </w:tc>
        <w:tc>
          <w:tcPr>
            <w:tcW w:w="629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Escanear</w:t>
            </w:r>
          </w:p>
        </w:tc>
        <w:tc>
          <w:tcPr>
            <w:tcW w:w="866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Guiado</w:t>
            </w:r>
          </w:p>
        </w:tc>
      </w:tr>
      <w:tr w:rsidR="000A7E48" w:rsidRPr="000A7E48" w:rsidTr="00E558DD">
        <w:trPr>
          <w:jc w:val="center"/>
        </w:trPr>
        <w:tc>
          <w:tcPr>
            <w:tcW w:w="700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</w:p>
        </w:tc>
        <w:tc>
          <w:tcPr>
            <w:tcW w:w="620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Larga</w:t>
            </w:r>
          </w:p>
        </w:tc>
        <w:tc>
          <w:tcPr>
            <w:tcW w:w="866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Crear SPI</w:t>
            </w:r>
          </w:p>
        </w:tc>
        <w:tc>
          <w:tcPr>
            <w:tcW w:w="653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Crear SPI</w:t>
            </w:r>
          </w:p>
        </w:tc>
        <w:tc>
          <w:tcPr>
            <w:tcW w:w="667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Crear SPI</w:t>
            </w:r>
          </w:p>
        </w:tc>
        <w:tc>
          <w:tcPr>
            <w:tcW w:w="629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Crear SPI</w:t>
            </w:r>
          </w:p>
        </w:tc>
        <w:tc>
          <w:tcPr>
            <w:tcW w:w="866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Crear SPI</w:t>
            </w:r>
          </w:p>
        </w:tc>
      </w:tr>
      <w:tr w:rsidR="000A7E48" w:rsidRPr="000A7E48" w:rsidTr="00E558DD">
        <w:trPr>
          <w:jc w:val="center"/>
        </w:trPr>
        <w:tc>
          <w:tcPr>
            <w:tcW w:w="700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Atrás</w:t>
            </w:r>
          </w:p>
        </w:tc>
        <w:tc>
          <w:tcPr>
            <w:tcW w:w="620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Corta</w:t>
            </w:r>
          </w:p>
        </w:tc>
        <w:tc>
          <w:tcPr>
            <w:tcW w:w="866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Desenganchar</w:t>
            </w:r>
          </w:p>
        </w:tc>
        <w:tc>
          <w:tcPr>
            <w:tcW w:w="653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Guiado INR</w:t>
            </w:r>
          </w:p>
        </w:tc>
        <w:tc>
          <w:tcPr>
            <w:tcW w:w="667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 xml:space="preserve">Establecer </w:t>
            </w:r>
            <w:proofErr w:type="spellStart"/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submodo</w:t>
            </w:r>
            <w:proofErr w:type="spellEnd"/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 xml:space="preserve"> SPI</w:t>
            </w:r>
          </w:p>
        </w:tc>
        <w:tc>
          <w:tcPr>
            <w:tcW w:w="629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Romper blocaje</w:t>
            </w:r>
          </w:p>
        </w:tc>
        <w:tc>
          <w:tcPr>
            <w:tcW w:w="866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Estabilizar respecto al terreno</w:t>
            </w:r>
          </w:p>
        </w:tc>
      </w:tr>
      <w:tr w:rsidR="000A7E48" w:rsidRPr="000A7E48" w:rsidTr="00E558DD">
        <w:trPr>
          <w:jc w:val="center"/>
        </w:trPr>
        <w:tc>
          <w:tcPr>
            <w:tcW w:w="700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</w:p>
        </w:tc>
        <w:tc>
          <w:tcPr>
            <w:tcW w:w="620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Larga</w:t>
            </w:r>
          </w:p>
        </w:tc>
        <w:tc>
          <w:tcPr>
            <w:tcW w:w="866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SPI al punto de guiado</w:t>
            </w:r>
          </w:p>
        </w:tc>
        <w:tc>
          <w:tcPr>
            <w:tcW w:w="653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SPI al punto de guiado</w:t>
            </w:r>
          </w:p>
        </w:tc>
        <w:tc>
          <w:tcPr>
            <w:tcW w:w="667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SPI al punto de guiado</w:t>
            </w:r>
          </w:p>
        </w:tc>
        <w:tc>
          <w:tcPr>
            <w:tcW w:w="629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SPI al punto de guiado</w:t>
            </w:r>
          </w:p>
        </w:tc>
        <w:tc>
          <w:tcPr>
            <w:tcW w:w="866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SPI al punto de guiado</w:t>
            </w:r>
          </w:p>
        </w:tc>
      </w:tr>
      <w:tr w:rsidR="000A7E48" w:rsidRPr="000A7E48" w:rsidTr="00E558DD">
        <w:trPr>
          <w:jc w:val="center"/>
        </w:trPr>
        <w:tc>
          <w:tcPr>
            <w:tcW w:w="700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Izquierda</w:t>
            </w:r>
          </w:p>
        </w:tc>
        <w:tc>
          <w:tcPr>
            <w:tcW w:w="620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Corta</w:t>
            </w:r>
          </w:p>
        </w:tc>
        <w:tc>
          <w:tcPr>
            <w:tcW w:w="866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Reiniciar WCN</w:t>
            </w:r>
          </w:p>
        </w:tc>
        <w:tc>
          <w:tcPr>
            <w:tcW w:w="653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Reiniciar WCN</w:t>
            </w:r>
          </w:p>
        </w:tc>
        <w:tc>
          <w:tcPr>
            <w:tcW w:w="667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Reiniciar WCN</w:t>
            </w:r>
          </w:p>
        </w:tc>
        <w:tc>
          <w:tcPr>
            <w:tcW w:w="629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Reiniciar WCN</w:t>
            </w:r>
          </w:p>
        </w:tc>
        <w:tc>
          <w:tcPr>
            <w:tcW w:w="866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Reiniciar WCN</w:t>
            </w:r>
          </w:p>
        </w:tc>
      </w:tr>
      <w:tr w:rsidR="000A7E48" w:rsidRPr="000A7E48" w:rsidTr="00E558DD">
        <w:trPr>
          <w:jc w:val="center"/>
        </w:trPr>
        <w:tc>
          <w:tcPr>
            <w:tcW w:w="700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</w:p>
        </w:tc>
        <w:tc>
          <w:tcPr>
            <w:tcW w:w="620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Larga</w:t>
            </w:r>
          </w:p>
        </w:tc>
        <w:tc>
          <w:tcPr>
            <w:tcW w:w="866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</w:p>
        </w:tc>
        <w:tc>
          <w:tcPr>
            <w:tcW w:w="653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</w:p>
        </w:tc>
        <w:tc>
          <w:tcPr>
            <w:tcW w:w="667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</w:p>
        </w:tc>
        <w:tc>
          <w:tcPr>
            <w:tcW w:w="629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</w:p>
        </w:tc>
        <w:tc>
          <w:tcPr>
            <w:tcW w:w="866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Estabilizar espacialmente</w:t>
            </w:r>
          </w:p>
        </w:tc>
      </w:tr>
      <w:tr w:rsidR="000A7E48" w:rsidRPr="000A7E48" w:rsidTr="00E558DD">
        <w:trPr>
          <w:jc w:val="center"/>
        </w:trPr>
        <w:tc>
          <w:tcPr>
            <w:tcW w:w="700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Derecha</w:t>
            </w:r>
          </w:p>
        </w:tc>
        <w:tc>
          <w:tcPr>
            <w:tcW w:w="620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Corta</w:t>
            </w:r>
          </w:p>
        </w:tc>
        <w:tc>
          <w:tcPr>
            <w:tcW w:w="866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Punto de marca</w:t>
            </w:r>
          </w:p>
        </w:tc>
        <w:tc>
          <w:tcPr>
            <w:tcW w:w="653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Punto de marca</w:t>
            </w:r>
          </w:p>
        </w:tc>
        <w:tc>
          <w:tcPr>
            <w:tcW w:w="667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Punto de marca</w:t>
            </w:r>
          </w:p>
        </w:tc>
        <w:tc>
          <w:tcPr>
            <w:tcW w:w="629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Punto de marca</w:t>
            </w:r>
          </w:p>
        </w:tc>
        <w:tc>
          <w:tcPr>
            <w:tcW w:w="866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Punto de marca</w:t>
            </w:r>
          </w:p>
        </w:tc>
      </w:tr>
      <w:tr w:rsidR="000A7E48" w:rsidRPr="000A7E48" w:rsidTr="00E558DD">
        <w:trPr>
          <w:jc w:val="center"/>
        </w:trPr>
        <w:tc>
          <w:tcPr>
            <w:tcW w:w="700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</w:p>
        </w:tc>
        <w:tc>
          <w:tcPr>
            <w:tcW w:w="620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Larga</w:t>
            </w:r>
          </w:p>
        </w:tc>
        <w:tc>
          <w:tcPr>
            <w:tcW w:w="866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</w:p>
        </w:tc>
        <w:tc>
          <w:tcPr>
            <w:tcW w:w="653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</w:p>
        </w:tc>
        <w:tc>
          <w:tcPr>
            <w:tcW w:w="667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</w:p>
        </w:tc>
        <w:tc>
          <w:tcPr>
            <w:tcW w:w="629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</w:p>
        </w:tc>
        <w:tc>
          <w:tcPr>
            <w:tcW w:w="866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</w:p>
        </w:tc>
      </w:tr>
    </w:tbl>
    <w:p w:rsidR="000A7E48" w:rsidRPr="000A7E48" w:rsidRDefault="000A7E48" w:rsidP="000A7E48">
      <w:pPr>
        <w:spacing w:after="120" w:line="240" w:lineRule="auto"/>
        <w:jc w:val="both"/>
        <w:rPr>
          <w:rFonts w:ascii="Tahoma" w:eastAsia="Times New Roman" w:hAnsi="Tahoma" w:cs="Tahoma"/>
          <w:sz w:val="16"/>
          <w:szCs w:val="16"/>
          <w:lang w:val="es-ES_tradnl" w:eastAsia="ru-RU"/>
        </w:rPr>
      </w:pPr>
    </w:p>
    <w:p w:rsidR="000A7E48" w:rsidRPr="000A7E48" w:rsidRDefault="000A7E48" w:rsidP="000A7E48">
      <w:pPr>
        <w:numPr>
          <w:ilvl w:val="0"/>
          <w:numId w:val="1"/>
        </w:numPr>
        <w:spacing w:after="120" w:line="240" w:lineRule="auto"/>
        <w:rPr>
          <w:rFonts w:ascii="Tahoma" w:eastAsia="SimSun" w:hAnsi="Tahoma" w:cs="Arial"/>
          <w:sz w:val="16"/>
          <w:szCs w:val="24"/>
          <w:lang w:val="es-ES_tradnl" w:eastAsia="zh-CN"/>
        </w:rPr>
      </w:pPr>
      <w:r w:rsidRPr="000A7E48">
        <w:rPr>
          <w:rFonts w:ascii="Tahoma" w:eastAsia="SimSun" w:hAnsi="Tahoma" w:cs="Arial"/>
          <w:b/>
          <w:sz w:val="16"/>
          <w:szCs w:val="24"/>
          <w:lang w:val="es-ES_tradnl" w:eastAsia="zh-CN"/>
        </w:rPr>
        <w:t>Botón de Dirección de la Rueda de Morro (NWS).</w:t>
      </w:r>
      <w:r w:rsidRPr="000A7E48">
        <w:rPr>
          <w:rFonts w:ascii="Tahoma" w:eastAsia="SimSun" w:hAnsi="Tahoma" w:cs="Arial"/>
          <w:sz w:val="16"/>
          <w:szCs w:val="24"/>
          <w:lang w:val="es-ES_tradnl" w:eastAsia="zh-CN"/>
        </w:rPr>
        <w:t xml:space="preserve"> Funciones según el sensor de interés: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1489"/>
        <w:gridCol w:w="1488"/>
        <w:gridCol w:w="1488"/>
        <w:gridCol w:w="1488"/>
        <w:gridCol w:w="2000"/>
      </w:tblGrid>
      <w:tr w:rsidR="000A7E48" w:rsidRPr="000A7E48" w:rsidTr="00E558DD">
        <w:trPr>
          <w:jc w:val="center"/>
        </w:trPr>
        <w:tc>
          <w:tcPr>
            <w:tcW w:w="964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</w:p>
        </w:tc>
        <w:tc>
          <w:tcPr>
            <w:tcW w:w="755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b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b/>
                <w:sz w:val="16"/>
                <w:szCs w:val="24"/>
                <w:lang w:val="es-ES_tradnl" w:eastAsia="zh-CN"/>
              </w:rPr>
              <w:t>TAD</w:t>
            </w:r>
          </w:p>
        </w:tc>
        <w:tc>
          <w:tcPr>
            <w:tcW w:w="755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b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b/>
                <w:sz w:val="16"/>
                <w:szCs w:val="24"/>
                <w:lang w:val="es-ES_tradnl" w:eastAsia="zh-CN"/>
              </w:rPr>
              <w:t>TGP</w:t>
            </w:r>
          </w:p>
        </w:tc>
        <w:tc>
          <w:tcPr>
            <w:tcW w:w="755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b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b/>
                <w:sz w:val="16"/>
                <w:szCs w:val="24"/>
                <w:lang w:val="es-ES_tradnl" w:eastAsia="zh-CN"/>
              </w:rPr>
              <w:t>HUD</w:t>
            </w:r>
          </w:p>
        </w:tc>
        <w:tc>
          <w:tcPr>
            <w:tcW w:w="755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b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b/>
                <w:sz w:val="16"/>
                <w:szCs w:val="24"/>
                <w:lang w:val="es-ES_tradnl" w:eastAsia="zh-CN"/>
              </w:rPr>
              <w:t>AIM-9</w:t>
            </w:r>
          </w:p>
        </w:tc>
        <w:tc>
          <w:tcPr>
            <w:tcW w:w="1015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b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b/>
                <w:sz w:val="16"/>
                <w:szCs w:val="24"/>
                <w:lang w:val="es-ES_tradnl" w:eastAsia="zh-CN"/>
              </w:rPr>
              <w:t>MAV</w:t>
            </w:r>
          </w:p>
        </w:tc>
      </w:tr>
      <w:tr w:rsidR="000A7E48" w:rsidRPr="000A7E48" w:rsidTr="00E558DD">
        <w:trPr>
          <w:jc w:val="center"/>
        </w:trPr>
        <w:tc>
          <w:tcPr>
            <w:tcW w:w="964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En tierra</w:t>
            </w:r>
          </w:p>
        </w:tc>
        <w:tc>
          <w:tcPr>
            <w:tcW w:w="755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NWS</w:t>
            </w:r>
          </w:p>
        </w:tc>
        <w:tc>
          <w:tcPr>
            <w:tcW w:w="755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NWS</w:t>
            </w:r>
          </w:p>
        </w:tc>
        <w:tc>
          <w:tcPr>
            <w:tcW w:w="755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NWS</w:t>
            </w:r>
          </w:p>
        </w:tc>
        <w:tc>
          <w:tcPr>
            <w:tcW w:w="755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NWS</w:t>
            </w:r>
          </w:p>
        </w:tc>
        <w:tc>
          <w:tcPr>
            <w:tcW w:w="1015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NWS</w:t>
            </w:r>
          </w:p>
        </w:tc>
      </w:tr>
      <w:tr w:rsidR="000A7E48" w:rsidRPr="000A7E48" w:rsidTr="00E558DD">
        <w:trPr>
          <w:jc w:val="center"/>
        </w:trPr>
        <w:tc>
          <w:tcPr>
            <w:tcW w:w="964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En el aire</w:t>
            </w:r>
          </w:p>
        </w:tc>
        <w:tc>
          <w:tcPr>
            <w:tcW w:w="755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 xml:space="preserve">Desconectar </w:t>
            </w:r>
            <w:proofErr w:type="spellStart"/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Lase</w:t>
            </w:r>
            <w:proofErr w:type="spellEnd"/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 xml:space="preserve"> / AR</w:t>
            </w:r>
          </w:p>
        </w:tc>
        <w:tc>
          <w:tcPr>
            <w:tcW w:w="755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 xml:space="preserve">Desconectar </w:t>
            </w:r>
            <w:proofErr w:type="spellStart"/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Lase</w:t>
            </w:r>
            <w:proofErr w:type="spellEnd"/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 xml:space="preserve"> / AR</w:t>
            </w:r>
          </w:p>
        </w:tc>
        <w:tc>
          <w:tcPr>
            <w:tcW w:w="755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 xml:space="preserve">Desconectar </w:t>
            </w:r>
            <w:proofErr w:type="spellStart"/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Lase</w:t>
            </w:r>
            <w:proofErr w:type="spellEnd"/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 xml:space="preserve"> / AR</w:t>
            </w:r>
          </w:p>
        </w:tc>
        <w:tc>
          <w:tcPr>
            <w:tcW w:w="755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 xml:space="preserve">Desconectar </w:t>
            </w:r>
            <w:proofErr w:type="spellStart"/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Lase</w:t>
            </w:r>
            <w:proofErr w:type="spellEnd"/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 xml:space="preserve"> / AR</w:t>
            </w:r>
          </w:p>
        </w:tc>
        <w:tc>
          <w:tcPr>
            <w:tcW w:w="1015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 xml:space="preserve">Desconectar </w:t>
            </w:r>
            <w:proofErr w:type="spellStart"/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Lase</w:t>
            </w:r>
            <w:proofErr w:type="spellEnd"/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 xml:space="preserve"> / AR</w:t>
            </w:r>
          </w:p>
        </w:tc>
      </w:tr>
    </w:tbl>
    <w:p w:rsidR="000A7E48" w:rsidRPr="000A7E48" w:rsidRDefault="000A7E48" w:rsidP="000A7E48">
      <w:pPr>
        <w:spacing w:after="120" w:line="240" w:lineRule="auto"/>
        <w:jc w:val="both"/>
        <w:rPr>
          <w:rFonts w:ascii="Tahoma" w:eastAsia="Times New Roman" w:hAnsi="Tahoma" w:cs="Tahoma"/>
          <w:sz w:val="16"/>
          <w:szCs w:val="16"/>
          <w:lang w:val="es-ES_tradnl" w:eastAsia="ru-RU"/>
        </w:rPr>
      </w:pPr>
    </w:p>
    <w:p w:rsidR="000A7E48" w:rsidRPr="000A7E48" w:rsidRDefault="000A7E48" w:rsidP="000A7E48">
      <w:pPr>
        <w:numPr>
          <w:ilvl w:val="0"/>
          <w:numId w:val="1"/>
        </w:numPr>
        <w:spacing w:after="120" w:line="240" w:lineRule="auto"/>
        <w:rPr>
          <w:rFonts w:ascii="Tahoma" w:eastAsia="SimSun" w:hAnsi="Tahoma" w:cs="Arial"/>
          <w:sz w:val="16"/>
          <w:szCs w:val="24"/>
          <w:lang w:val="es-ES_tradnl" w:eastAsia="zh-CN"/>
        </w:rPr>
      </w:pPr>
      <w:r w:rsidRPr="000A7E48">
        <w:rPr>
          <w:rFonts w:ascii="Tahoma" w:eastAsia="SimSun" w:hAnsi="Tahoma" w:cs="Arial"/>
          <w:b/>
          <w:sz w:val="16"/>
          <w:szCs w:val="24"/>
          <w:lang w:val="es-ES_tradnl" w:eastAsia="zh-CN"/>
        </w:rPr>
        <w:t>Interruptor de Contramedidas (CMS)</w:t>
      </w:r>
      <w:r w:rsidRPr="000A7E48">
        <w:rPr>
          <w:rFonts w:ascii="Tahoma" w:eastAsia="SimSun" w:hAnsi="Tahoma" w:cs="Arial"/>
          <w:sz w:val="16"/>
          <w:szCs w:val="24"/>
          <w:lang w:val="es-ES_tradnl" w:eastAsia="zh-CN"/>
        </w:rPr>
        <w:t>. Funciones según el sensor de interés: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1370"/>
        <w:gridCol w:w="1372"/>
        <w:gridCol w:w="1372"/>
        <w:gridCol w:w="1372"/>
        <w:gridCol w:w="2590"/>
      </w:tblGrid>
      <w:tr w:rsidR="000A7E48" w:rsidRPr="000A7E48" w:rsidTr="00E558DD">
        <w:trPr>
          <w:jc w:val="center"/>
        </w:trPr>
        <w:tc>
          <w:tcPr>
            <w:tcW w:w="902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</w:p>
        </w:tc>
        <w:tc>
          <w:tcPr>
            <w:tcW w:w="695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b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b/>
                <w:sz w:val="16"/>
                <w:szCs w:val="24"/>
                <w:lang w:val="es-ES_tradnl" w:eastAsia="zh-CN"/>
              </w:rPr>
              <w:t>TAD</w:t>
            </w:r>
          </w:p>
        </w:tc>
        <w:tc>
          <w:tcPr>
            <w:tcW w:w="696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b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b/>
                <w:sz w:val="16"/>
                <w:szCs w:val="24"/>
                <w:lang w:val="es-ES_tradnl" w:eastAsia="zh-CN"/>
              </w:rPr>
              <w:t>TGP</w:t>
            </w:r>
          </w:p>
        </w:tc>
        <w:tc>
          <w:tcPr>
            <w:tcW w:w="696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b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b/>
                <w:sz w:val="16"/>
                <w:szCs w:val="24"/>
                <w:lang w:val="es-ES_tradnl" w:eastAsia="zh-CN"/>
              </w:rPr>
              <w:t>HUD</w:t>
            </w:r>
          </w:p>
        </w:tc>
        <w:tc>
          <w:tcPr>
            <w:tcW w:w="696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b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b/>
                <w:sz w:val="16"/>
                <w:szCs w:val="24"/>
                <w:lang w:val="es-ES_tradnl" w:eastAsia="zh-CN"/>
              </w:rPr>
              <w:t>AIM-9</w:t>
            </w:r>
          </w:p>
        </w:tc>
        <w:tc>
          <w:tcPr>
            <w:tcW w:w="1314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b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b/>
                <w:sz w:val="16"/>
                <w:szCs w:val="24"/>
                <w:lang w:val="es-ES_tradnl" w:eastAsia="zh-CN"/>
              </w:rPr>
              <w:t>MAV</w:t>
            </w:r>
          </w:p>
        </w:tc>
      </w:tr>
      <w:tr w:rsidR="000A7E48" w:rsidRPr="000A7E48" w:rsidTr="00E558DD">
        <w:trPr>
          <w:jc w:val="center"/>
        </w:trPr>
        <w:tc>
          <w:tcPr>
            <w:tcW w:w="902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Adelante</w:t>
            </w:r>
          </w:p>
        </w:tc>
        <w:tc>
          <w:tcPr>
            <w:tcW w:w="695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Comenzar programa</w:t>
            </w:r>
          </w:p>
        </w:tc>
        <w:tc>
          <w:tcPr>
            <w:tcW w:w="696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Comenzar programa</w:t>
            </w:r>
          </w:p>
        </w:tc>
        <w:tc>
          <w:tcPr>
            <w:tcW w:w="696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Comenzar programa</w:t>
            </w:r>
          </w:p>
        </w:tc>
        <w:tc>
          <w:tcPr>
            <w:tcW w:w="696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Comenzar programa</w:t>
            </w:r>
          </w:p>
        </w:tc>
        <w:tc>
          <w:tcPr>
            <w:tcW w:w="1314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Comenzar programa</w:t>
            </w:r>
          </w:p>
        </w:tc>
      </w:tr>
      <w:tr w:rsidR="000A7E48" w:rsidRPr="000A7E48" w:rsidTr="00E558DD">
        <w:trPr>
          <w:jc w:val="center"/>
        </w:trPr>
        <w:tc>
          <w:tcPr>
            <w:tcW w:w="902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Atrás</w:t>
            </w:r>
          </w:p>
        </w:tc>
        <w:tc>
          <w:tcPr>
            <w:tcW w:w="695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Terminar programa</w:t>
            </w:r>
          </w:p>
        </w:tc>
        <w:tc>
          <w:tcPr>
            <w:tcW w:w="696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Terminar programa</w:t>
            </w:r>
          </w:p>
        </w:tc>
        <w:tc>
          <w:tcPr>
            <w:tcW w:w="696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Terminar programa</w:t>
            </w:r>
          </w:p>
        </w:tc>
        <w:tc>
          <w:tcPr>
            <w:tcW w:w="696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Terminar programa</w:t>
            </w:r>
          </w:p>
        </w:tc>
        <w:tc>
          <w:tcPr>
            <w:tcW w:w="1314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Terminar programa</w:t>
            </w:r>
          </w:p>
        </w:tc>
      </w:tr>
      <w:tr w:rsidR="000A7E48" w:rsidRPr="000A7E48" w:rsidTr="00E558DD">
        <w:trPr>
          <w:jc w:val="center"/>
        </w:trPr>
        <w:tc>
          <w:tcPr>
            <w:tcW w:w="902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Izquierda</w:t>
            </w:r>
          </w:p>
        </w:tc>
        <w:tc>
          <w:tcPr>
            <w:tcW w:w="695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Siguiente programa</w:t>
            </w:r>
          </w:p>
        </w:tc>
        <w:tc>
          <w:tcPr>
            <w:tcW w:w="696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Siguiente programa</w:t>
            </w:r>
          </w:p>
        </w:tc>
        <w:tc>
          <w:tcPr>
            <w:tcW w:w="696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Siguiente programa</w:t>
            </w:r>
          </w:p>
        </w:tc>
        <w:tc>
          <w:tcPr>
            <w:tcW w:w="696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Siguiente programa</w:t>
            </w:r>
          </w:p>
        </w:tc>
        <w:tc>
          <w:tcPr>
            <w:tcW w:w="1314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Siguiente programa</w:t>
            </w:r>
          </w:p>
        </w:tc>
      </w:tr>
      <w:tr w:rsidR="000A7E48" w:rsidRPr="000A7E48" w:rsidTr="00E558DD">
        <w:trPr>
          <w:jc w:val="center"/>
        </w:trPr>
        <w:tc>
          <w:tcPr>
            <w:tcW w:w="902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Derecha</w:t>
            </w:r>
          </w:p>
        </w:tc>
        <w:tc>
          <w:tcPr>
            <w:tcW w:w="695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Programa previo</w:t>
            </w:r>
          </w:p>
        </w:tc>
        <w:tc>
          <w:tcPr>
            <w:tcW w:w="696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Programa previo</w:t>
            </w:r>
          </w:p>
        </w:tc>
        <w:tc>
          <w:tcPr>
            <w:tcW w:w="696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Programa previo</w:t>
            </w:r>
          </w:p>
        </w:tc>
        <w:tc>
          <w:tcPr>
            <w:tcW w:w="696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Programa previo</w:t>
            </w:r>
          </w:p>
        </w:tc>
        <w:tc>
          <w:tcPr>
            <w:tcW w:w="1314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Programa previo</w:t>
            </w:r>
          </w:p>
        </w:tc>
      </w:tr>
    </w:tbl>
    <w:p w:rsidR="000A7E48" w:rsidRPr="000A7E48" w:rsidRDefault="000A7E48" w:rsidP="000A7E48">
      <w:pPr>
        <w:spacing w:after="120" w:line="240" w:lineRule="auto"/>
        <w:jc w:val="both"/>
        <w:rPr>
          <w:rFonts w:ascii="Tahoma" w:eastAsia="Times New Roman" w:hAnsi="Tahoma" w:cs="Tahoma"/>
          <w:sz w:val="16"/>
          <w:szCs w:val="16"/>
          <w:lang w:val="es-ES_tradnl" w:eastAsia="ru-RU"/>
        </w:rPr>
      </w:pPr>
    </w:p>
    <w:p w:rsidR="000A7E48" w:rsidRPr="000A7E48" w:rsidRDefault="000A7E48" w:rsidP="000A7E48">
      <w:pPr>
        <w:numPr>
          <w:ilvl w:val="0"/>
          <w:numId w:val="1"/>
        </w:numPr>
        <w:spacing w:after="120" w:line="240" w:lineRule="auto"/>
        <w:rPr>
          <w:rFonts w:ascii="Tahoma" w:eastAsia="SimSun" w:hAnsi="Tahoma" w:cs="Arial"/>
          <w:sz w:val="16"/>
          <w:szCs w:val="24"/>
          <w:lang w:val="es-ES_tradnl" w:eastAsia="zh-CN"/>
        </w:rPr>
      </w:pPr>
      <w:r w:rsidRPr="000A7E48">
        <w:rPr>
          <w:rFonts w:ascii="Tahoma" w:eastAsia="SimSun" w:hAnsi="Tahoma" w:cs="Arial"/>
          <w:b/>
          <w:sz w:val="16"/>
          <w:szCs w:val="24"/>
          <w:lang w:val="es-ES_tradnl" w:eastAsia="zh-CN"/>
        </w:rPr>
        <w:t>Botón de lanzamiento de arma</w:t>
      </w:r>
      <w:r w:rsidRPr="000A7E48">
        <w:rPr>
          <w:rFonts w:ascii="Tahoma" w:eastAsia="SimSun" w:hAnsi="Tahoma" w:cs="Arial"/>
          <w:sz w:val="16"/>
          <w:szCs w:val="24"/>
          <w:lang w:val="es-ES_tradnl" w:eastAsia="zh-CN"/>
        </w:rPr>
        <w:t>. Funciones según el sensor de interés: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1513"/>
        <w:gridCol w:w="1514"/>
        <w:gridCol w:w="1514"/>
        <w:gridCol w:w="1776"/>
      </w:tblGrid>
      <w:tr w:rsidR="000A7E48" w:rsidRPr="000A7E48" w:rsidTr="00E558DD">
        <w:trPr>
          <w:jc w:val="center"/>
        </w:trPr>
        <w:tc>
          <w:tcPr>
            <w:tcW w:w="1795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TAD</w:t>
            </w:r>
          </w:p>
        </w:tc>
        <w:tc>
          <w:tcPr>
            <w:tcW w:w="768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TGP</w:t>
            </w:r>
          </w:p>
        </w:tc>
        <w:tc>
          <w:tcPr>
            <w:tcW w:w="768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HUD</w:t>
            </w:r>
          </w:p>
        </w:tc>
        <w:tc>
          <w:tcPr>
            <w:tcW w:w="768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AIM-9</w:t>
            </w:r>
          </w:p>
        </w:tc>
        <w:tc>
          <w:tcPr>
            <w:tcW w:w="902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MAV</w:t>
            </w:r>
          </w:p>
        </w:tc>
      </w:tr>
      <w:tr w:rsidR="000A7E48" w:rsidRPr="000A7E48" w:rsidTr="00E558DD">
        <w:trPr>
          <w:jc w:val="center"/>
        </w:trPr>
        <w:tc>
          <w:tcPr>
            <w:tcW w:w="1795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Lanzar arma</w:t>
            </w:r>
          </w:p>
        </w:tc>
        <w:tc>
          <w:tcPr>
            <w:tcW w:w="768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Lanzar arma</w:t>
            </w:r>
          </w:p>
        </w:tc>
        <w:tc>
          <w:tcPr>
            <w:tcW w:w="768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Lanzar arma</w:t>
            </w:r>
          </w:p>
        </w:tc>
        <w:tc>
          <w:tcPr>
            <w:tcW w:w="768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Lanzar arma</w:t>
            </w:r>
          </w:p>
        </w:tc>
        <w:tc>
          <w:tcPr>
            <w:tcW w:w="902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Lanzar arma</w:t>
            </w:r>
          </w:p>
        </w:tc>
      </w:tr>
    </w:tbl>
    <w:p w:rsidR="000A7E48" w:rsidRPr="000A7E48" w:rsidRDefault="000A7E48" w:rsidP="000A7E48">
      <w:pPr>
        <w:spacing w:after="120" w:line="240" w:lineRule="auto"/>
        <w:jc w:val="both"/>
        <w:rPr>
          <w:rFonts w:ascii="Tahoma" w:eastAsia="Times New Roman" w:hAnsi="Tahoma" w:cs="Tahoma"/>
          <w:sz w:val="16"/>
          <w:szCs w:val="16"/>
          <w:lang w:val="es-ES_tradnl" w:eastAsia="ru-RU"/>
        </w:rPr>
      </w:pPr>
    </w:p>
    <w:p w:rsidR="000A7E48" w:rsidRPr="000A7E48" w:rsidRDefault="000A7E48" w:rsidP="000A7E48">
      <w:pPr>
        <w:spacing w:after="120" w:line="240" w:lineRule="auto"/>
        <w:rPr>
          <w:rFonts w:ascii="Tahoma" w:eastAsia="SimSun" w:hAnsi="Tahoma" w:cs="Arial"/>
          <w:sz w:val="16"/>
          <w:szCs w:val="24"/>
          <w:lang w:val="es-ES_tradnl" w:eastAsia="zh-CN"/>
        </w:rPr>
      </w:pPr>
      <w:r w:rsidRPr="000A7E48">
        <w:rPr>
          <w:rFonts w:ascii="Tahoma" w:eastAsia="SimSun" w:hAnsi="Tahoma" w:cs="Arial"/>
          <w:b/>
          <w:sz w:val="16"/>
          <w:szCs w:val="24"/>
          <w:lang w:val="es-ES_tradnl" w:eastAsia="zh-CN"/>
        </w:rPr>
        <w:t>Nota</w:t>
      </w:r>
      <w:r w:rsidRPr="000A7E48">
        <w:rPr>
          <w:rFonts w:ascii="Tahoma" w:eastAsia="SimSun" w:hAnsi="Tahoma" w:cs="Arial"/>
          <w:sz w:val="16"/>
          <w:szCs w:val="24"/>
          <w:lang w:val="es-ES_tradnl" w:eastAsia="zh-CN"/>
        </w:rPr>
        <w:t xml:space="preserve">: Para algunas armas como las bombas guiadas por láser o las JDAM tendrás que mantener pulsado el </w:t>
      </w:r>
      <w:r w:rsidRPr="000A7E48">
        <w:rPr>
          <w:rFonts w:ascii="Tahoma" w:eastAsia="SimSun" w:hAnsi="Tahoma" w:cs="Arial"/>
          <w:color w:val="FF0000"/>
          <w:sz w:val="16"/>
          <w:szCs w:val="24"/>
          <w:lang w:val="es-ES_tradnl" w:eastAsia="zh-CN"/>
        </w:rPr>
        <w:t>botón de lanzamiento de armas</w:t>
      </w:r>
      <w:r w:rsidRPr="000A7E48">
        <w:rPr>
          <w:rFonts w:ascii="Tahoma" w:eastAsia="SimSun" w:hAnsi="Tahoma" w:cs="Arial"/>
          <w:sz w:val="16"/>
          <w:szCs w:val="24"/>
          <w:lang w:val="es-ES_tradnl" w:eastAsia="zh-CN"/>
        </w:rPr>
        <w:t xml:space="preserve"> durante un segundo entero.</w:t>
      </w:r>
    </w:p>
    <w:p w:rsidR="000A7E48" w:rsidRPr="000A7E48" w:rsidRDefault="000A7E48" w:rsidP="000A7E48">
      <w:pPr>
        <w:numPr>
          <w:ilvl w:val="0"/>
          <w:numId w:val="1"/>
        </w:numPr>
        <w:spacing w:after="120" w:line="240" w:lineRule="auto"/>
        <w:rPr>
          <w:rFonts w:ascii="Tahoma" w:eastAsia="SimSun" w:hAnsi="Tahoma" w:cs="Arial"/>
          <w:sz w:val="16"/>
          <w:szCs w:val="24"/>
          <w:lang w:val="es-ES_tradnl" w:eastAsia="zh-CN"/>
        </w:rPr>
      </w:pPr>
      <w:r w:rsidRPr="000A7E48">
        <w:rPr>
          <w:rFonts w:ascii="Tahoma" w:eastAsia="SimSun" w:hAnsi="Tahoma" w:cs="Arial"/>
          <w:b/>
          <w:sz w:val="16"/>
          <w:szCs w:val="24"/>
          <w:lang w:val="es-ES_tradnl" w:eastAsia="zh-CN"/>
        </w:rPr>
        <w:t>Interruptor del compensador</w:t>
      </w:r>
      <w:r w:rsidRPr="000A7E48">
        <w:rPr>
          <w:rFonts w:ascii="Tahoma" w:eastAsia="SimSun" w:hAnsi="Tahoma" w:cs="Arial"/>
          <w:sz w:val="16"/>
          <w:szCs w:val="24"/>
          <w:lang w:val="es-ES_tradnl" w:eastAsia="zh-CN"/>
        </w:rPr>
        <w:t>. Funciones según el sensor de interés: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525"/>
        <w:gridCol w:w="1527"/>
        <w:gridCol w:w="1527"/>
        <w:gridCol w:w="1529"/>
        <w:gridCol w:w="2056"/>
      </w:tblGrid>
      <w:tr w:rsidR="000A7E48" w:rsidRPr="000A7E48" w:rsidTr="00E558DD">
        <w:trPr>
          <w:jc w:val="center"/>
        </w:trPr>
        <w:tc>
          <w:tcPr>
            <w:tcW w:w="857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</w:p>
        </w:tc>
        <w:tc>
          <w:tcPr>
            <w:tcW w:w="774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b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b/>
                <w:sz w:val="16"/>
                <w:szCs w:val="24"/>
                <w:lang w:val="es-ES_tradnl" w:eastAsia="zh-CN"/>
              </w:rPr>
              <w:t>TAD</w:t>
            </w:r>
          </w:p>
        </w:tc>
        <w:tc>
          <w:tcPr>
            <w:tcW w:w="775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b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b/>
                <w:sz w:val="16"/>
                <w:szCs w:val="24"/>
                <w:lang w:val="es-ES_tradnl" w:eastAsia="zh-CN"/>
              </w:rPr>
              <w:t>TGP</w:t>
            </w:r>
          </w:p>
        </w:tc>
        <w:tc>
          <w:tcPr>
            <w:tcW w:w="775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b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b/>
                <w:sz w:val="16"/>
                <w:szCs w:val="24"/>
                <w:lang w:val="es-ES_tradnl" w:eastAsia="zh-CN"/>
              </w:rPr>
              <w:t>HUD</w:t>
            </w:r>
          </w:p>
        </w:tc>
        <w:tc>
          <w:tcPr>
            <w:tcW w:w="776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b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b/>
                <w:sz w:val="16"/>
                <w:szCs w:val="24"/>
                <w:lang w:val="es-ES_tradnl" w:eastAsia="zh-CN"/>
              </w:rPr>
              <w:t>AIM-9</w:t>
            </w:r>
          </w:p>
        </w:tc>
        <w:tc>
          <w:tcPr>
            <w:tcW w:w="1044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b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b/>
                <w:sz w:val="16"/>
                <w:szCs w:val="24"/>
                <w:lang w:val="es-ES_tradnl" w:eastAsia="zh-CN"/>
              </w:rPr>
              <w:t>MAV</w:t>
            </w:r>
          </w:p>
        </w:tc>
      </w:tr>
      <w:tr w:rsidR="000A7E48" w:rsidRPr="000A7E48" w:rsidTr="00E558DD">
        <w:trPr>
          <w:jc w:val="center"/>
        </w:trPr>
        <w:tc>
          <w:tcPr>
            <w:tcW w:w="857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Adelante</w:t>
            </w:r>
          </w:p>
        </w:tc>
        <w:tc>
          <w:tcPr>
            <w:tcW w:w="774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Compensar cabeceo</w:t>
            </w:r>
          </w:p>
        </w:tc>
        <w:tc>
          <w:tcPr>
            <w:tcW w:w="775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Compensar cabeceo</w:t>
            </w:r>
          </w:p>
        </w:tc>
        <w:tc>
          <w:tcPr>
            <w:tcW w:w="775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Compensar cabeceo</w:t>
            </w:r>
          </w:p>
        </w:tc>
        <w:tc>
          <w:tcPr>
            <w:tcW w:w="776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Compensar cabeceo</w:t>
            </w:r>
          </w:p>
        </w:tc>
        <w:tc>
          <w:tcPr>
            <w:tcW w:w="1044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Compensar cabeceo</w:t>
            </w:r>
          </w:p>
        </w:tc>
      </w:tr>
      <w:tr w:rsidR="000A7E48" w:rsidRPr="000A7E48" w:rsidTr="00E558DD">
        <w:trPr>
          <w:jc w:val="center"/>
        </w:trPr>
        <w:tc>
          <w:tcPr>
            <w:tcW w:w="857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Atrás</w:t>
            </w:r>
          </w:p>
        </w:tc>
        <w:tc>
          <w:tcPr>
            <w:tcW w:w="774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Compensar cabeceo</w:t>
            </w:r>
          </w:p>
        </w:tc>
        <w:tc>
          <w:tcPr>
            <w:tcW w:w="775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Compensar cabeceo</w:t>
            </w:r>
          </w:p>
        </w:tc>
        <w:tc>
          <w:tcPr>
            <w:tcW w:w="775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Compensar cabeceo</w:t>
            </w:r>
          </w:p>
        </w:tc>
        <w:tc>
          <w:tcPr>
            <w:tcW w:w="776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Compensar cabeceo</w:t>
            </w:r>
          </w:p>
        </w:tc>
        <w:tc>
          <w:tcPr>
            <w:tcW w:w="1044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Compensar cabeceo</w:t>
            </w:r>
          </w:p>
        </w:tc>
      </w:tr>
      <w:tr w:rsidR="000A7E48" w:rsidRPr="000A7E48" w:rsidTr="00E558DD">
        <w:trPr>
          <w:jc w:val="center"/>
        </w:trPr>
        <w:tc>
          <w:tcPr>
            <w:tcW w:w="857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Izquierda</w:t>
            </w:r>
          </w:p>
        </w:tc>
        <w:tc>
          <w:tcPr>
            <w:tcW w:w="774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Compensar alabeo</w:t>
            </w:r>
          </w:p>
        </w:tc>
        <w:tc>
          <w:tcPr>
            <w:tcW w:w="775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Compensar alabeo</w:t>
            </w:r>
          </w:p>
        </w:tc>
        <w:tc>
          <w:tcPr>
            <w:tcW w:w="775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Compensar alabeo</w:t>
            </w:r>
          </w:p>
        </w:tc>
        <w:tc>
          <w:tcPr>
            <w:tcW w:w="776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Compensar alabeo</w:t>
            </w:r>
          </w:p>
        </w:tc>
        <w:tc>
          <w:tcPr>
            <w:tcW w:w="1044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Compensar alabeo</w:t>
            </w:r>
          </w:p>
        </w:tc>
      </w:tr>
      <w:tr w:rsidR="000A7E48" w:rsidRPr="000A7E48" w:rsidTr="00E558DD">
        <w:trPr>
          <w:jc w:val="center"/>
        </w:trPr>
        <w:tc>
          <w:tcPr>
            <w:tcW w:w="857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Derecha</w:t>
            </w:r>
          </w:p>
        </w:tc>
        <w:tc>
          <w:tcPr>
            <w:tcW w:w="774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Compensar alabeo</w:t>
            </w:r>
          </w:p>
        </w:tc>
        <w:tc>
          <w:tcPr>
            <w:tcW w:w="775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Compensar alabeo</w:t>
            </w:r>
          </w:p>
        </w:tc>
        <w:tc>
          <w:tcPr>
            <w:tcW w:w="775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Compensar alabeo</w:t>
            </w:r>
          </w:p>
        </w:tc>
        <w:tc>
          <w:tcPr>
            <w:tcW w:w="776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Compensar alabeo</w:t>
            </w:r>
          </w:p>
        </w:tc>
        <w:tc>
          <w:tcPr>
            <w:tcW w:w="1044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Compensar alabeo</w:t>
            </w:r>
          </w:p>
        </w:tc>
      </w:tr>
    </w:tbl>
    <w:p w:rsidR="000A7E48" w:rsidRPr="000A7E48" w:rsidRDefault="000A7E48" w:rsidP="000A7E48">
      <w:pPr>
        <w:spacing w:after="120" w:line="240" w:lineRule="auto"/>
        <w:jc w:val="both"/>
        <w:rPr>
          <w:rFonts w:ascii="Tahoma" w:eastAsia="Times New Roman" w:hAnsi="Tahoma" w:cs="Tahoma"/>
          <w:sz w:val="16"/>
          <w:szCs w:val="16"/>
          <w:lang w:val="es-ES_tradnl" w:eastAsia="ru-RU"/>
        </w:rPr>
      </w:pPr>
    </w:p>
    <w:p w:rsidR="000A7E48" w:rsidRPr="000A7E48" w:rsidRDefault="000A7E48" w:rsidP="000A7E48">
      <w:pPr>
        <w:numPr>
          <w:ilvl w:val="0"/>
          <w:numId w:val="1"/>
        </w:numPr>
        <w:spacing w:after="120" w:line="240" w:lineRule="auto"/>
        <w:rPr>
          <w:rFonts w:ascii="Tahoma" w:eastAsia="SimSun" w:hAnsi="Tahoma" w:cs="Arial"/>
          <w:sz w:val="16"/>
          <w:szCs w:val="24"/>
          <w:lang w:val="es-ES_tradnl" w:eastAsia="zh-CN"/>
        </w:rPr>
      </w:pPr>
      <w:r w:rsidRPr="000A7E48">
        <w:rPr>
          <w:rFonts w:ascii="Tahoma" w:eastAsia="SimSun" w:hAnsi="Tahoma" w:cs="Arial"/>
          <w:b/>
          <w:sz w:val="16"/>
          <w:szCs w:val="24"/>
          <w:lang w:val="es-ES_tradnl" w:eastAsia="zh-CN"/>
        </w:rPr>
        <w:t>Gatillo</w:t>
      </w:r>
      <w:r w:rsidRPr="000A7E48">
        <w:rPr>
          <w:rFonts w:ascii="Tahoma" w:eastAsia="SimSun" w:hAnsi="Tahoma" w:cs="Arial"/>
          <w:sz w:val="16"/>
          <w:szCs w:val="24"/>
          <w:lang w:val="es-ES_tradnl" w:eastAsia="zh-CN"/>
        </w:rPr>
        <w:t>. Funciones según el sensor de interés: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1561"/>
        <w:gridCol w:w="1561"/>
        <w:gridCol w:w="1561"/>
        <w:gridCol w:w="2615"/>
      </w:tblGrid>
      <w:tr w:rsidR="000A7E48" w:rsidRPr="000A7E48" w:rsidTr="00E558DD">
        <w:trPr>
          <w:jc w:val="center"/>
        </w:trPr>
        <w:tc>
          <w:tcPr>
            <w:tcW w:w="1297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TAD</w:t>
            </w:r>
          </w:p>
        </w:tc>
        <w:tc>
          <w:tcPr>
            <w:tcW w:w="792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TGP</w:t>
            </w:r>
          </w:p>
        </w:tc>
        <w:tc>
          <w:tcPr>
            <w:tcW w:w="792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HUD</w:t>
            </w:r>
          </w:p>
        </w:tc>
        <w:tc>
          <w:tcPr>
            <w:tcW w:w="792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AIM-9</w:t>
            </w:r>
          </w:p>
        </w:tc>
        <w:tc>
          <w:tcPr>
            <w:tcW w:w="1327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MAV</w:t>
            </w:r>
          </w:p>
        </w:tc>
      </w:tr>
      <w:tr w:rsidR="000A7E48" w:rsidRPr="000A7E48" w:rsidTr="00E558DD">
        <w:trPr>
          <w:jc w:val="center"/>
        </w:trPr>
        <w:tc>
          <w:tcPr>
            <w:tcW w:w="1297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Disparar cañón</w:t>
            </w:r>
          </w:p>
        </w:tc>
        <w:tc>
          <w:tcPr>
            <w:tcW w:w="792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Disparar cañón</w:t>
            </w:r>
          </w:p>
        </w:tc>
        <w:tc>
          <w:tcPr>
            <w:tcW w:w="792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Disparar cañón</w:t>
            </w:r>
          </w:p>
        </w:tc>
        <w:tc>
          <w:tcPr>
            <w:tcW w:w="792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Disparar cañón</w:t>
            </w:r>
          </w:p>
        </w:tc>
        <w:tc>
          <w:tcPr>
            <w:tcW w:w="1327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Disparar cañón</w:t>
            </w:r>
          </w:p>
        </w:tc>
      </w:tr>
    </w:tbl>
    <w:p w:rsidR="000A7E48" w:rsidRDefault="000A7E48" w:rsidP="000A7E48">
      <w:pPr>
        <w:spacing w:after="120" w:line="240" w:lineRule="auto"/>
        <w:jc w:val="both"/>
        <w:rPr>
          <w:rFonts w:ascii="Tahoma" w:eastAsia="Times New Roman" w:hAnsi="Tahoma" w:cs="Tahoma"/>
          <w:sz w:val="16"/>
          <w:szCs w:val="16"/>
          <w:lang w:val="es-ES_tradnl" w:eastAsia="ru-RU"/>
        </w:rPr>
      </w:pPr>
    </w:p>
    <w:p w:rsidR="00720AF7" w:rsidRDefault="00720AF7">
      <w:pPr>
        <w:rPr>
          <w:rFonts w:ascii="Tahoma" w:eastAsia="Times New Roman" w:hAnsi="Tahoma" w:cs="Tahoma"/>
          <w:sz w:val="16"/>
          <w:szCs w:val="16"/>
          <w:lang w:val="es-ES_tradnl" w:eastAsia="ru-RU"/>
        </w:rPr>
      </w:pPr>
      <w:r>
        <w:rPr>
          <w:rFonts w:ascii="Tahoma" w:eastAsia="Times New Roman" w:hAnsi="Tahoma" w:cs="Tahoma"/>
          <w:sz w:val="16"/>
          <w:szCs w:val="16"/>
          <w:lang w:val="es-ES_tradnl" w:eastAsia="ru-RU"/>
        </w:rPr>
        <w:br w:type="page"/>
      </w:r>
    </w:p>
    <w:p w:rsidR="000A7E48" w:rsidRPr="000A7E48" w:rsidRDefault="000A7E48" w:rsidP="000A7E48">
      <w:pPr>
        <w:spacing w:after="120" w:line="240" w:lineRule="auto"/>
        <w:jc w:val="center"/>
        <w:rPr>
          <w:rFonts w:ascii="Tahoma" w:eastAsia="Times New Roman" w:hAnsi="Tahoma" w:cs="Tahoma"/>
          <w:sz w:val="16"/>
          <w:szCs w:val="16"/>
          <w:lang w:val="es-ES_tradnl"/>
        </w:rPr>
      </w:pPr>
      <w:r w:rsidRPr="000A7E48">
        <w:rPr>
          <w:rFonts w:ascii="Tahoma" w:eastAsia="Times New Roman" w:hAnsi="Tahoma" w:cs="Tahoma"/>
          <w:noProof/>
          <w:sz w:val="16"/>
          <w:szCs w:val="16"/>
          <w:lang w:eastAsia="es-ES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2F6D195" wp14:editId="51D30337">
                <wp:simplePos x="0" y="0"/>
                <wp:positionH relativeFrom="column">
                  <wp:posOffset>771939</wp:posOffset>
                </wp:positionH>
                <wp:positionV relativeFrom="paragraph">
                  <wp:posOffset>139065</wp:posOffset>
                </wp:positionV>
                <wp:extent cx="4572000" cy="1828800"/>
                <wp:effectExtent l="0" t="0" r="19050" b="57150"/>
                <wp:wrapNone/>
                <wp:docPr id="4409" name="Group 5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828800"/>
                          <a:chOff x="851" y="4735"/>
                          <a:chExt cx="7200" cy="2880"/>
                        </a:xfrm>
                      </wpg:grpSpPr>
                      <wps:wsp>
                        <wps:cNvPr id="4410" name="AutoShape 5227"/>
                        <wps:cNvSpPr>
                          <a:spLocks/>
                        </wps:cNvSpPr>
                        <wps:spPr bwMode="auto">
                          <a:xfrm>
                            <a:off x="6131" y="4735"/>
                            <a:ext cx="1920" cy="392"/>
                          </a:xfrm>
                          <a:prstGeom prst="borderCallout2">
                            <a:avLst>
                              <a:gd name="adj1" fmla="val 50000"/>
                              <a:gd name="adj2" fmla="val -6250"/>
                              <a:gd name="adj3" fmla="val 50000"/>
                              <a:gd name="adj4" fmla="val -49532"/>
                              <a:gd name="adj5" fmla="val 117500"/>
                              <a:gd name="adj6" fmla="val -77134"/>
                            </a:avLst>
                          </a:prstGeom>
                          <a:noFill/>
                          <a:ln w="12700">
                            <a:solidFill>
                              <a:srgbClr val="FF99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558DD" w:rsidRPr="00F279E3" w:rsidRDefault="00E558DD" w:rsidP="000A7E48">
                              <w:pPr>
                                <w:pStyle w:val="Note"/>
                                <w:rPr>
                                  <w:lang w:val="es-ES_tradnl"/>
                                </w:rPr>
                              </w:pPr>
                              <w:r w:rsidRPr="00F279E3">
                                <w:rPr>
                                  <w:lang w:val="es-ES_tradnl"/>
                                </w:rPr>
                                <w:t>6. Botón de la palanca de gases izquierda</w:t>
                              </w:r>
                            </w:p>
                            <w:p w:rsidR="00E558DD" w:rsidRPr="008E5502" w:rsidRDefault="00E558DD" w:rsidP="000A7E48"/>
                          </w:txbxContent>
                        </wps:txbx>
                        <wps:bodyPr rot="0" vert="horz" wrap="square" lIns="36000" tIns="36000" rIns="36000" bIns="18000" anchor="t" anchorCtr="0" upright="1">
                          <a:noAutofit/>
                        </wps:bodyPr>
                      </wps:wsp>
                      <wps:wsp>
                        <wps:cNvPr id="4411" name="AutoShape 5228"/>
                        <wps:cNvSpPr>
                          <a:spLocks/>
                        </wps:cNvSpPr>
                        <wps:spPr bwMode="auto">
                          <a:xfrm>
                            <a:off x="6131" y="5307"/>
                            <a:ext cx="1920" cy="360"/>
                          </a:xfrm>
                          <a:prstGeom prst="borderCallout2">
                            <a:avLst>
                              <a:gd name="adj1" fmla="val 50000"/>
                              <a:gd name="adj2" fmla="val -6250"/>
                              <a:gd name="adj3" fmla="val 50000"/>
                              <a:gd name="adj4" fmla="val -45676"/>
                              <a:gd name="adj5" fmla="val 87222"/>
                              <a:gd name="adj6" fmla="val -61250"/>
                            </a:avLst>
                          </a:prstGeom>
                          <a:noFill/>
                          <a:ln w="12700">
                            <a:solidFill>
                              <a:srgbClr val="FF99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558DD" w:rsidRPr="00F279E3" w:rsidRDefault="00E558DD" w:rsidP="000A7E48">
                              <w:pPr>
                                <w:pStyle w:val="Note"/>
                                <w:rPr>
                                  <w:lang w:val="es-ES_tradnl"/>
                                </w:rPr>
                              </w:pPr>
                              <w:r w:rsidRPr="00F279E3">
                                <w:rPr>
                                  <w:lang w:val="es-ES_tradnl"/>
                                </w:rPr>
                                <w:t xml:space="preserve">5. Interruptor </w:t>
                              </w:r>
                              <w:proofErr w:type="spellStart"/>
                              <w:r w:rsidRPr="00F279E3">
                                <w:rPr>
                                  <w:lang w:val="es-ES_tradnl"/>
                                </w:rPr>
                                <w:t>Pinky</w:t>
                              </w:r>
                              <w:proofErr w:type="spellEnd"/>
                              <w:r w:rsidRPr="00F279E3">
                                <w:rPr>
                                  <w:lang w:val="es-ES_tradnl"/>
                                </w:rPr>
                                <w:t xml:space="preserve"> (Oculto)</w:t>
                              </w:r>
                            </w:p>
                          </w:txbxContent>
                        </wps:txbx>
                        <wps:bodyPr rot="0" vert="horz" wrap="square" lIns="36000" tIns="36000" rIns="36000" bIns="18000" anchor="t" anchorCtr="0" upright="1">
                          <a:noAutofit/>
                        </wps:bodyPr>
                      </wps:wsp>
                      <wps:wsp>
                        <wps:cNvPr id="4412" name="AutoShape 5229"/>
                        <wps:cNvSpPr>
                          <a:spLocks/>
                        </wps:cNvSpPr>
                        <wps:spPr bwMode="auto">
                          <a:xfrm>
                            <a:off x="6131" y="5815"/>
                            <a:ext cx="1920" cy="342"/>
                          </a:xfrm>
                          <a:prstGeom prst="borderCallout2">
                            <a:avLst>
                              <a:gd name="adj1" fmla="val 52630"/>
                              <a:gd name="adj2" fmla="val -6250"/>
                              <a:gd name="adj3" fmla="val 52630"/>
                              <a:gd name="adj4" fmla="val -46458"/>
                              <a:gd name="adj5" fmla="val -46782"/>
                              <a:gd name="adj6" fmla="val -83648"/>
                            </a:avLst>
                          </a:prstGeom>
                          <a:noFill/>
                          <a:ln w="12700">
                            <a:solidFill>
                              <a:srgbClr val="FF99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558DD" w:rsidRPr="00F279E3" w:rsidRDefault="00E558DD" w:rsidP="000A7E48">
                              <w:pPr>
                                <w:pStyle w:val="Note"/>
                                <w:rPr>
                                  <w:lang w:val="es-ES_tradnl"/>
                                </w:rPr>
                              </w:pPr>
                              <w:r w:rsidRPr="00F279E3">
                                <w:rPr>
                                  <w:lang w:val="es-ES_tradnl"/>
                                </w:rPr>
                                <w:t>7. Control de deslizamiento</w:t>
                              </w:r>
                            </w:p>
                          </w:txbxContent>
                        </wps:txbx>
                        <wps:bodyPr rot="0" vert="horz" wrap="square" lIns="36000" tIns="36000" rIns="36000" bIns="18000" anchor="t" anchorCtr="0" upright="1">
                          <a:noAutofit/>
                        </wps:bodyPr>
                      </wps:wsp>
                      <wps:wsp>
                        <wps:cNvPr id="4413" name="AutoShape 5230"/>
                        <wps:cNvSpPr>
                          <a:spLocks/>
                        </wps:cNvSpPr>
                        <wps:spPr bwMode="auto">
                          <a:xfrm>
                            <a:off x="6131" y="6355"/>
                            <a:ext cx="1920" cy="360"/>
                          </a:xfrm>
                          <a:prstGeom prst="borderCallout2">
                            <a:avLst>
                              <a:gd name="adj1" fmla="val 50000"/>
                              <a:gd name="adj2" fmla="val -6250"/>
                              <a:gd name="adj3" fmla="val 50000"/>
                              <a:gd name="adj4" fmla="val -61199"/>
                              <a:gd name="adj5" fmla="val -116944"/>
                              <a:gd name="adj6" fmla="val -90315"/>
                            </a:avLst>
                          </a:prstGeom>
                          <a:noFill/>
                          <a:ln w="12700">
                            <a:solidFill>
                              <a:srgbClr val="FF99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558DD" w:rsidRPr="00F279E3" w:rsidRDefault="00E558DD" w:rsidP="000A7E48">
                              <w:pPr>
                                <w:pStyle w:val="Note"/>
                                <w:rPr>
                                  <w:lang w:val="es-ES_tradnl"/>
                                </w:rPr>
                              </w:pPr>
                              <w:r w:rsidRPr="00F279E3">
                                <w:rPr>
                                  <w:lang w:val="es-ES_tradnl"/>
                                </w:rPr>
                                <w:t xml:space="preserve">8. Coolie </w:t>
                              </w:r>
                              <w:proofErr w:type="spellStart"/>
                              <w:r w:rsidRPr="00F279E3">
                                <w:rPr>
                                  <w:lang w:val="es-ES_tradnl"/>
                                </w:rPr>
                                <w:t>Hat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36000" rIns="36000" bIns="18000" anchor="t" anchorCtr="0" upright="1">
                          <a:noAutofit/>
                        </wps:bodyPr>
                      </wps:wsp>
                      <wps:wsp>
                        <wps:cNvPr id="4414" name="AutoShape 5231"/>
                        <wps:cNvSpPr>
                          <a:spLocks/>
                        </wps:cNvSpPr>
                        <wps:spPr bwMode="auto">
                          <a:xfrm>
                            <a:off x="851" y="4735"/>
                            <a:ext cx="1920" cy="360"/>
                          </a:xfrm>
                          <a:prstGeom prst="borderCallout2">
                            <a:avLst>
                              <a:gd name="adj1" fmla="val 50000"/>
                              <a:gd name="adj2" fmla="val 106250"/>
                              <a:gd name="adj3" fmla="val 50000"/>
                              <a:gd name="adj4" fmla="val 113856"/>
                              <a:gd name="adj5" fmla="val 455833"/>
                              <a:gd name="adj6" fmla="val 140315"/>
                            </a:avLst>
                          </a:prstGeom>
                          <a:noFill/>
                          <a:ln w="12700">
                            <a:solidFill>
                              <a:srgbClr val="FF99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558DD" w:rsidRPr="00F279E3" w:rsidRDefault="00E558DD" w:rsidP="000A7E48">
                              <w:pPr>
                                <w:pStyle w:val="Note"/>
                                <w:rPr>
                                  <w:lang w:val="es-ES_tradnl"/>
                                </w:rPr>
                              </w:pPr>
                              <w:r w:rsidRPr="00F279E3">
                                <w:rPr>
                                  <w:lang w:val="es-ES_tradnl"/>
                                </w:rPr>
                                <w:t>1. Interruptor del micro</w:t>
                              </w:r>
                            </w:p>
                          </w:txbxContent>
                        </wps:txbx>
                        <wps:bodyPr rot="0" vert="horz" wrap="square" lIns="36000" tIns="36000" rIns="36000" bIns="18000" anchor="t" anchorCtr="0" upright="1">
                          <a:noAutofit/>
                        </wps:bodyPr>
                      </wps:wsp>
                      <wps:wsp>
                        <wps:cNvPr id="4415" name="AutoShape 5232"/>
                        <wps:cNvSpPr>
                          <a:spLocks/>
                        </wps:cNvSpPr>
                        <wps:spPr bwMode="auto">
                          <a:xfrm>
                            <a:off x="851" y="6175"/>
                            <a:ext cx="1920" cy="360"/>
                          </a:xfrm>
                          <a:prstGeom prst="borderCallout2">
                            <a:avLst>
                              <a:gd name="adj1" fmla="val 50000"/>
                              <a:gd name="adj2" fmla="val 106250"/>
                              <a:gd name="adj3" fmla="val 50000"/>
                              <a:gd name="adj4" fmla="val 117343"/>
                              <a:gd name="adj5" fmla="val 198056"/>
                              <a:gd name="adj6" fmla="val 157292"/>
                            </a:avLst>
                          </a:prstGeom>
                          <a:noFill/>
                          <a:ln w="12700">
                            <a:solidFill>
                              <a:srgbClr val="FF99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558DD" w:rsidRPr="00F279E3" w:rsidRDefault="00E558DD" w:rsidP="000A7E48">
                              <w:pPr>
                                <w:pStyle w:val="Note"/>
                                <w:rPr>
                                  <w:lang w:val="es-ES_tradnl"/>
                                </w:rPr>
                              </w:pPr>
                              <w:r w:rsidRPr="00F279E3">
                                <w:rPr>
                                  <w:lang w:val="es-ES_tradnl"/>
                                </w:rPr>
                                <w:t xml:space="preserve">2. </w:t>
                              </w:r>
                              <w:proofErr w:type="spellStart"/>
                              <w:r w:rsidRPr="00F279E3">
                                <w:rPr>
                                  <w:lang w:val="es-ES_tradnl"/>
                                </w:rPr>
                                <w:t>Aerofreno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36000" rIns="36000" bIns="18000" anchor="t" anchorCtr="0" upright="1">
                          <a:noAutofit/>
                        </wps:bodyPr>
                      </wps:wsp>
                      <wps:wsp>
                        <wps:cNvPr id="4416" name="AutoShape 5233"/>
                        <wps:cNvSpPr>
                          <a:spLocks/>
                        </wps:cNvSpPr>
                        <wps:spPr bwMode="auto">
                          <a:xfrm>
                            <a:off x="851" y="6715"/>
                            <a:ext cx="1920" cy="360"/>
                          </a:xfrm>
                          <a:prstGeom prst="borderCallout2">
                            <a:avLst>
                              <a:gd name="adj1" fmla="val 50000"/>
                              <a:gd name="adj2" fmla="val 106250"/>
                              <a:gd name="adj3" fmla="val 50000"/>
                              <a:gd name="adj4" fmla="val 115731"/>
                              <a:gd name="adj5" fmla="val 146667"/>
                              <a:gd name="adj6" fmla="val 149324"/>
                            </a:avLst>
                          </a:prstGeom>
                          <a:noFill/>
                          <a:ln w="12700">
                            <a:solidFill>
                              <a:srgbClr val="FF99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558DD" w:rsidRPr="00F279E3" w:rsidRDefault="00E558DD" w:rsidP="000A7E48">
                              <w:pPr>
                                <w:pStyle w:val="Note"/>
                                <w:rPr>
                                  <w:lang w:val="es-ES_tradnl"/>
                                </w:rPr>
                              </w:pPr>
                              <w:r w:rsidRPr="00F279E3">
                                <w:rPr>
                                  <w:lang w:val="es-ES_tradnl"/>
                                </w:rPr>
                                <w:t xml:space="preserve">3. Interruptor </w:t>
                              </w:r>
                              <w:proofErr w:type="spellStart"/>
                              <w:r w:rsidRPr="00F279E3">
                                <w:rPr>
                                  <w:lang w:val="es-ES_tradnl"/>
                                </w:rPr>
                                <w:t>Boat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36000" rIns="36000" bIns="18000" anchor="t" anchorCtr="0" upright="1">
                          <a:noAutofit/>
                        </wps:bodyPr>
                      </wps:wsp>
                      <wps:wsp>
                        <wps:cNvPr id="4417" name="AutoShape 5234"/>
                        <wps:cNvSpPr>
                          <a:spLocks/>
                        </wps:cNvSpPr>
                        <wps:spPr bwMode="auto">
                          <a:xfrm>
                            <a:off x="851" y="7255"/>
                            <a:ext cx="1920" cy="360"/>
                          </a:xfrm>
                          <a:prstGeom prst="borderCallout2">
                            <a:avLst>
                              <a:gd name="adj1" fmla="val 50000"/>
                              <a:gd name="adj2" fmla="val 106250"/>
                              <a:gd name="adj3" fmla="val 50000"/>
                              <a:gd name="adj4" fmla="val 118023"/>
                              <a:gd name="adj5" fmla="val 87222"/>
                              <a:gd name="adj6" fmla="val 159218"/>
                            </a:avLst>
                          </a:prstGeom>
                          <a:noFill/>
                          <a:ln w="12700">
                            <a:solidFill>
                              <a:srgbClr val="FF99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558DD" w:rsidRPr="00F279E3" w:rsidRDefault="00E558DD" w:rsidP="000A7E48">
                              <w:pPr>
                                <w:pStyle w:val="Note"/>
                                <w:rPr>
                                  <w:lang w:val="es-ES_tradnl"/>
                                </w:rPr>
                              </w:pPr>
                              <w:r w:rsidRPr="00F279E3">
                                <w:rPr>
                                  <w:lang w:val="es-ES_tradnl"/>
                                </w:rPr>
                                <w:t xml:space="preserve">4. China </w:t>
                              </w:r>
                              <w:proofErr w:type="spellStart"/>
                              <w:r w:rsidRPr="00F279E3">
                                <w:rPr>
                                  <w:lang w:val="es-ES_tradnl"/>
                                </w:rPr>
                                <w:t>Hat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36000" rIns="36000" bIns="18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26" o:spid="_x0000_s1035" style="position:absolute;left:0;text-align:left;margin-left:60.8pt;margin-top:10.95pt;width:5in;height:2in;z-index:251660288" coordorigin="851,4735" coordsize="720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">
                <v:shape id="AutoShape 5227" o:spid="_x0000_s1036" type="#_x0000_t48" style="position:absolute;left:6131;top:4735;width:192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2Dn74A&#10;AADdAAAADwAAAGRycy9kb3ducmV2LnhtbERPy4rCMBTdC/5DuII7m3YoItVURBhwNfj6gEtzbUOb&#10;m9JkNPP3E4YBl4fz3u2jHcSTJm8cKyiyHARx47ThVsH99rnagPABWePgmBT8kId9PZ/tsNLuxRd6&#10;XkMrUgj7ChV0IYyVlL7pyKLP3EicuIebLIYEp1bqCV8p3A7yI8/X0qLh1NDhSMeOmv76bRWUZXGw&#10;0Tbnr369iYUpyoc3J6WWi3jYgggUw1v87z7pP1/an96kJyDr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T9g5++AAAA3QAAAA8AAAAAAAAAAAAAAAAAmAIAAGRycy9kb3ducmV2&#10;LnhtbFBLBQYAAAAABAAEAPUAAACDAwAAAAA=&#10;" adj="-16661,25380,-10699,10800,-1350,10800" filled="f" strokecolor="#f90" strokeweight="1pt">
                  <v:stroke startarrow="block"/>
                  <v:textbox inset="1mm,1mm,1mm,.5mm">
                    <w:txbxContent>
                      <w:p w:rsidR="00E558DD" w:rsidRPr="00F279E3" w:rsidRDefault="00E558DD" w:rsidP="000A7E48">
                        <w:pPr>
                          <w:pStyle w:val="Note"/>
                          <w:rPr>
                            <w:lang w:val="es-ES_tradnl"/>
                          </w:rPr>
                        </w:pPr>
                        <w:r w:rsidRPr="00F279E3">
                          <w:rPr>
                            <w:lang w:val="es-ES_tradnl"/>
                          </w:rPr>
                          <w:t>6. Botón de la palanca de gases izquierda</w:t>
                        </w:r>
                      </w:p>
                      <w:p w:rsidR="00E558DD" w:rsidRPr="008E5502" w:rsidRDefault="00E558DD" w:rsidP="000A7E48"/>
                    </w:txbxContent>
                  </v:textbox>
                  <o:callout v:ext="edit" minusy="t"/>
                </v:shape>
                <v:shape id="AutoShape 5228" o:spid="_x0000_s1037" type="#_x0000_t48" style="position:absolute;left:6131;top:5307;width:19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nlcYA&#10;AADdAAAADwAAAGRycy9kb3ducmV2LnhtbESPQWvCQBSE70L/w/IEL6KbiJaQukopCKIW0YpeH9nX&#10;JJh9m2ZXjf++Kwgeh5n5hpnOW1OJKzWutKwgHkYgiDOrS84VHH4WgwSE88gaK8uk4E4O5rO3zhRT&#10;bW+8o+ve5yJA2KWooPC+TqV0WUEG3dDWxMH7tY1BH2STS93gLcBNJUdR9C4NlhwWCqzpq6DsvL8Y&#10;BflqtHbHfrKlyWa1/rufqjj5XijV67afHyA8tf4VfraXWsF4HMfweBOe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EnlcYAAADdAAAADwAAAAAAAAAAAAAAAACYAgAAZHJz&#10;L2Rvd25yZXYueG1sUEsFBgAAAAAEAAQA9QAAAIsDAAAAAA==&#10;" adj="-13230,18840,-9866,10800,-1350,10800" filled="f" strokecolor="#f90" strokeweight="1pt">
                  <v:stroke startarrow="block"/>
                  <v:textbox inset="1mm,1mm,1mm,.5mm">
                    <w:txbxContent>
                      <w:p w:rsidR="00E558DD" w:rsidRPr="00F279E3" w:rsidRDefault="00E558DD" w:rsidP="000A7E48">
                        <w:pPr>
                          <w:pStyle w:val="Note"/>
                          <w:rPr>
                            <w:lang w:val="es-ES_tradnl"/>
                          </w:rPr>
                        </w:pPr>
                        <w:r w:rsidRPr="00F279E3">
                          <w:rPr>
                            <w:lang w:val="es-ES_tradnl"/>
                          </w:rPr>
                          <w:t xml:space="preserve">5. Interruptor </w:t>
                        </w:r>
                        <w:proofErr w:type="spellStart"/>
                        <w:r w:rsidRPr="00F279E3">
                          <w:rPr>
                            <w:lang w:val="es-ES_tradnl"/>
                          </w:rPr>
                          <w:t>Pinky</w:t>
                        </w:r>
                        <w:proofErr w:type="spellEnd"/>
                        <w:r w:rsidRPr="00F279E3">
                          <w:rPr>
                            <w:lang w:val="es-ES_tradnl"/>
                          </w:rPr>
                          <w:t xml:space="preserve"> (Oculto)</w:t>
                        </w:r>
                      </w:p>
                    </w:txbxContent>
                  </v:textbox>
                  <o:callout v:ext="edit" minusy="t"/>
                </v:shape>
                <v:shape id="AutoShape 5229" o:spid="_x0000_s1038" type="#_x0000_t48" style="position:absolute;left:6131;top:5815;width:1920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jjEcUA&#10;AADdAAAADwAAAGRycy9kb3ducmV2LnhtbESPzYrCQBCE7wu+w9CCF9FJRBaNjiILLnpZ8O/eZNok&#10;mumJmVGjT+8sCB6L6vqqazpvTCluVLvCsoK4H4EgTq0uOFOw3y17IxDOI2ssLZOCBzmYz1pfU0y0&#10;vfOGblufiQBhl6CC3PsqkdKlORl0fVsRB+9oa4M+yDqTusZ7gJtSDqLoWxosODTkWNFPTul5ezXh&#10;jdNzedl1i9W4O17/rX+ra3w8kFKddrOYgPDU+M/xO73SCobDeAD/awIC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OMRxQAAAN0AAAAPAAAAAAAAAAAAAAAAAJgCAABkcnMv&#10;ZG93bnJldi54bWxQSwUGAAAAAAQABAD1AAAAigMAAAAA&#10;" adj="-18068,-10105,-10035,11368,-1350,11368" filled="f" strokecolor="#f90" strokeweight="1pt">
                  <v:stroke startarrow="block"/>
                  <v:textbox inset="1mm,1mm,1mm,.5mm">
                    <w:txbxContent>
                      <w:p w:rsidR="00E558DD" w:rsidRPr="00F279E3" w:rsidRDefault="00E558DD" w:rsidP="000A7E48">
                        <w:pPr>
                          <w:pStyle w:val="Note"/>
                          <w:rPr>
                            <w:lang w:val="es-ES_tradnl"/>
                          </w:rPr>
                        </w:pPr>
                        <w:r w:rsidRPr="00F279E3">
                          <w:rPr>
                            <w:lang w:val="es-ES_tradnl"/>
                          </w:rPr>
                          <w:t>7. Control de deslizamiento</w:t>
                        </w:r>
                      </w:p>
                    </w:txbxContent>
                  </v:textbox>
                </v:shape>
                <v:shape id="AutoShape 5230" o:spid="_x0000_s1039" type="#_x0000_t48" style="position:absolute;left:6131;top:6355;width:19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Xif8YA&#10;AADdAAAADwAAAGRycy9kb3ducmV2LnhtbESPS2/CMBCE75X6H6xF4lYcHqqqgEGoPMS1EA69reIl&#10;CcTrEJtg+PV1pUo9jmbmG81sEUwtOmpdZVnBcJCAIM6trrhQkB02bx8gnEfWWFsmBQ9ysJi/vsww&#10;1fbOX9TtfSEihF2KCkrvm1RKl5dk0A1sQxy9k20N+ijbQuoW7xFuajlKkndpsOK4UGJDnyXll/3N&#10;KPg+5t06W+lwDvK59Tq5HuvxVal+LyynIDwF/x/+a++0gslkOIbfN/EJ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Xif8YAAADdAAAADwAAAAAAAAAAAAAAAACYAgAAZHJz&#10;L2Rvd25yZXYueG1sUEsFBgAAAAAEAAQA9QAAAIsDAAAAAA==&#10;" adj="-19508,-25260,-13219,10800,-1350,10800" filled="f" strokecolor="#f90" strokeweight="1pt">
                  <v:stroke startarrow="block"/>
                  <v:textbox inset="1mm,1mm,1mm,.5mm">
                    <w:txbxContent>
                      <w:p w:rsidR="00E558DD" w:rsidRPr="00F279E3" w:rsidRDefault="00E558DD" w:rsidP="000A7E48">
                        <w:pPr>
                          <w:pStyle w:val="Note"/>
                          <w:rPr>
                            <w:lang w:val="es-ES_tradnl"/>
                          </w:rPr>
                        </w:pPr>
                        <w:r w:rsidRPr="00F279E3">
                          <w:rPr>
                            <w:lang w:val="es-ES_tradnl"/>
                          </w:rPr>
                          <w:t xml:space="preserve">8. Coolie </w:t>
                        </w:r>
                        <w:proofErr w:type="spellStart"/>
                        <w:r w:rsidRPr="00F279E3">
                          <w:rPr>
                            <w:lang w:val="es-ES_tradnl"/>
                          </w:rPr>
                          <w:t>Hat</w:t>
                        </w:r>
                        <w:proofErr w:type="spellEnd"/>
                      </w:p>
                    </w:txbxContent>
                  </v:textbox>
                </v:shape>
                <v:shape id="AutoShape 5231" o:spid="_x0000_s1040" type="#_x0000_t48" style="position:absolute;left:851;top:4735;width:19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qGScYA&#10;AADdAAAADwAAAGRycy9kb3ducmV2LnhtbESPQWsCMRSE7wX/Q3iCt5q1Bi2rUazS1lOhWuj1dfPc&#10;Xd28rEmq679vCoUeh5n5hpkvO9uIC/lQO9YwGmYgiAtnai41fOyf7x9BhIhssHFMGm4UYLno3c0x&#10;N+7K73TZxVIkCIccNVQxtrmUoajIYhi6ljh5B+ctxiR9KY3Ha4LbRj5k2URarDktVNjSuqLitPu2&#10;Gs636et5qzZvhf16mRwVfz751VjrQb9bzUBE6uJ/+K+9NRqUGin4fZOe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qGScYAAADdAAAADwAAAAAAAAAAAAAAAACYAgAAZHJz&#10;L2Rvd25yZXYueG1sUEsFBgAAAAAEAAQA9QAAAIsDAAAAAA==&#10;" adj="30308,98460,24593,10800,22950,10800" filled="f" strokecolor="#f90" strokeweight="1pt">
                  <v:stroke startarrow="block"/>
                  <v:textbox inset="1mm,1mm,1mm,.5mm">
                    <w:txbxContent>
                      <w:p w:rsidR="00E558DD" w:rsidRPr="00F279E3" w:rsidRDefault="00E558DD" w:rsidP="000A7E48">
                        <w:pPr>
                          <w:pStyle w:val="Note"/>
                          <w:rPr>
                            <w:lang w:val="es-ES_tradnl"/>
                          </w:rPr>
                        </w:pPr>
                        <w:r w:rsidRPr="00F279E3">
                          <w:rPr>
                            <w:lang w:val="es-ES_tradnl"/>
                          </w:rPr>
                          <w:t>1. Interruptor del micro</w:t>
                        </w:r>
                      </w:p>
                    </w:txbxContent>
                  </v:textbox>
                  <o:callout v:ext="edit" minusx="t" minusy="t"/>
                </v:shape>
                <v:shape id="AutoShape 5232" o:spid="_x0000_s1041" type="#_x0000_t48" style="position:absolute;left:851;top:6175;width:19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WBisYA&#10;AADdAAAADwAAAGRycy9kb3ducmV2LnhtbESPQWsCMRSE7wX/Q3iCt5pVtOhqFBEsUuihW0W8PTbP&#10;3eDmZUlS3frrm0Khx2FmvmGW68424kY+GMcKRsMMBHHptOFKweFz9zwDESKyxsYxKfimAOtV72mJ&#10;uXZ3/qBbESuRIBxyVFDH2OZShrImi2HoWuLkXZy3GJP0ldQe7wluGznOshdp0XBaqLGlbU3ltfiy&#10;Co7+8b474Tx7mxmHR3MeXwv9qtSg320WICJ18T/8195rBZPJaAq/b9IT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WBisYAAADdAAAADwAAAAAAAAAAAAAAAACYAgAAZHJz&#10;L2Rvd25yZXYueG1sUEsFBgAAAAAEAAQA9QAAAIsDAAAAAA==&#10;" adj="33975,42780,25346,10800,22950,10800" filled="f" strokecolor="#f90" strokeweight="1pt">
                  <v:stroke startarrow="block"/>
                  <v:textbox inset="1mm,1mm,1mm,.5mm">
                    <w:txbxContent>
                      <w:p w:rsidR="00E558DD" w:rsidRPr="00F279E3" w:rsidRDefault="00E558DD" w:rsidP="000A7E48">
                        <w:pPr>
                          <w:pStyle w:val="Note"/>
                          <w:rPr>
                            <w:lang w:val="es-ES_tradnl"/>
                          </w:rPr>
                        </w:pPr>
                        <w:r w:rsidRPr="00F279E3">
                          <w:rPr>
                            <w:lang w:val="es-ES_tradnl"/>
                          </w:rPr>
                          <w:t xml:space="preserve">2. </w:t>
                        </w:r>
                        <w:proofErr w:type="spellStart"/>
                        <w:r w:rsidRPr="00F279E3">
                          <w:rPr>
                            <w:lang w:val="es-ES_tradnl"/>
                          </w:rPr>
                          <w:t>Aerofreno</w:t>
                        </w:r>
                        <w:proofErr w:type="spellEnd"/>
                      </w:p>
                    </w:txbxContent>
                  </v:textbox>
                  <o:callout v:ext="edit" minusx="t" minusy="t"/>
                </v:shape>
                <v:shape id="AutoShape 5233" o:spid="_x0000_s1042" type="#_x0000_t48" style="position:absolute;left:851;top:6715;width:19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LgKcQA&#10;AADdAAAADwAAAGRycy9kb3ducmV2LnhtbESPT2vCQBTE74V+h+UJvTUbiwSJriLWYsFL/YfXR/aZ&#10;DWbfxuzWpN/eLQgeh5nfDDOd97YWN2p95VjBMElBEBdOV1wqOOy/3scgfEDWWDsmBX/kYT57fZli&#10;rl3HW7rtQiliCfscFZgQmlxKXxiy6BPXEEfv7FqLIcq2lLrFLpbbWn6kaSYtVhwXDDa0NFRcdr9W&#10;QcdNto3kz+dmtT6ZtMfiuL4q9TboFxMQgfrwDD/ob61gNBpm8P8mP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C4CnEAAAA3QAAAA8AAAAAAAAAAAAAAAAAmAIAAGRycy9k&#10;b3ducmV2LnhtbFBLBQYAAAAABAAEAPUAAACJAwAAAAA=&#10;" adj="32254,31680,24998,10800,22950,10800" filled="f" strokecolor="#f90" strokeweight="1pt">
                  <v:stroke startarrow="block"/>
                  <v:textbox inset="1mm,1mm,1mm,.5mm">
                    <w:txbxContent>
                      <w:p w:rsidR="00E558DD" w:rsidRPr="00F279E3" w:rsidRDefault="00E558DD" w:rsidP="000A7E48">
                        <w:pPr>
                          <w:pStyle w:val="Note"/>
                          <w:rPr>
                            <w:lang w:val="es-ES_tradnl"/>
                          </w:rPr>
                        </w:pPr>
                        <w:r w:rsidRPr="00F279E3">
                          <w:rPr>
                            <w:lang w:val="es-ES_tradnl"/>
                          </w:rPr>
                          <w:t xml:space="preserve">3. Interruptor </w:t>
                        </w:r>
                        <w:proofErr w:type="spellStart"/>
                        <w:r w:rsidRPr="00F279E3">
                          <w:rPr>
                            <w:lang w:val="es-ES_tradnl"/>
                          </w:rPr>
                          <w:t>Boat</w:t>
                        </w:r>
                        <w:proofErr w:type="spellEnd"/>
                      </w:p>
                    </w:txbxContent>
                  </v:textbox>
                  <o:callout v:ext="edit" minusx="t" minusy="t"/>
                </v:shape>
                <v:shape id="AutoShape 5234" o:spid="_x0000_s1043" type="#_x0000_t48" style="position:absolute;left:851;top:7255;width:19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lPQMUA&#10;AADdAAAADwAAAGRycy9kb3ducmV2LnhtbESPT2vCQBTE7wW/w/IEb3VjTP0TXUWFlPZY9aC3R/aZ&#10;BLNvQ3bV+O3dQqHHYWZ+wyzXnanFnVpXWVYwGkYgiHOrKy4UHA/Z+wyE88gaa8uk4EkO1qve2xJT&#10;bR/8Q/e9L0SAsEtRQel9k0rp8pIMuqFtiIN3sa1BH2RbSN3iI8BNLeMomkiDFYeFEhvalZRf9zej&#10;wMQJb78/J9MYx2c80UdWzZ+ZUoN+t1mA8NT5//Bf+0srSJLRFH7fhCcgV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2U9AxQAAAN0AAAAPAAAAAAAAAAAAAAAAAJgCAABkcnMv&#10;ZG93bnJldi54bWxQSwUGAAAAAAQABAD1AAAAigMAAAAA&#10;" adj="34391,18840,25493,10800,22950,10800" filled="f" strokecolor="#f90" strokeweight="1pt">
                  <v:stroke startarrow="block"/>
                  <v:textbox inset="1mm,1mm,1mm,.5mm">
                    <w:txbxContent>
                      <w:p w:rsidR="00E558DD" w:rsidRPr="00F279E3" w:rsidRDefault="00E558DD" w:rsidP="000A7E48">
                        <w:pPr>
                          <w:pStyle w:val="Note"/>
                          <w:rPr>
                            <w:lang w:val="es-ES_tradnl"/>
                          </w:rPr>
                        </w:pPr>
                        <w:r w:rsidRPr="00F279E3">
                          <w:rPr>
                            <w:lang w:val="es-ES_tradnl"/>
                          </w:rPr>
                          <w:t xml:space="preserve">4. China </w:t>
                        </w:r>
                        <w:proofErr w:type="spellStart"/>
                        <w:r w:rsidRPr="00F279E3">
                          <w:rPr>
                            <w:lang w:val="es-ES_tradnl"/>
                          </w:rPr>
                          <w:t>Hat</w:t>
                        </w:r>
                        <w:proofErr w:type="spellEnd"/>
                      </w:p>
                    </w:txbxContent>
                  </v:textbox>
                  <o:callout v:ext="edit" minusx="t" minusy="t"/>
                </v:shape>
              </v:group>
            </w:pict>
          </mc:Fallback>
        </mc:AlternateContent>
      </w:r>
      <w:r w:rsidRPr="000A7E48">
        <w:rPr>
          <w:rFonts w:ascii="Tahoma" w:eastAsia="Times New Roman" w:hAnsi="Tahoma" w:cs="Tahoma"/>
          <w:noProof/>
          <w:sz w:val="16"/>
          <w:szCs w:val="16"/>
          <w:lang w:eastAsia="es-ES"/>
        </w:rPr>
        <w:drawing>
          <wp:inline distT="0" distB="0" distL="0" distR="0" wp14:anchorId="272F36C4" wp14:editId="5954C941">
            <wp:extent cx="2012381" cy="2195754"/>
            <wp:effectExtent l="0" t="0" r="83119" b="52146"/>
            <wp:docPr id="2" name="Рисунок 31" descr="Thrott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_Trottle.png"/>
                    <pic:cNvPicPr/>
                  </pic:nvPicPr>
                  <pic:blipFill>
                    <a:blip r:embed="rId8" cstate="print"/>
                    <a:srcRect l="27722" t="14036" r="28250" b="21828"/>
                    <a:stretch>
                      <a:fillRect/>
                    </a:stretch>
                  </pic:blipFill>
                  <pic:spPr>
                    <a:xfrm>
                      <a:off x="0" y="0"/>
                      <a:ext cx="2012381" cy="2195754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0A7E48" w:rsidRPr="000A7E48" w:rsidRDefault="000A7E48" w:rsidP="000A7E48">
      <w:pPr>
        <w:numPr>
          <w:ilvl w:val="0"/>
          <w:numId w:val="3"/>
        </w:numPr>
        <w:spacing w:after="120" w:line="240" w:lineRule="auto"/>
        <w:rPr>
          <w:rFonts w:ascii="Tahoma" w:eastAsia="SimSun" w:hAnsi="Tahoma" w:cs="Arial"/>
          <w:sz w:val="16"/>
          <w:szCs w:val="24"/>
          <w:lang w:val="es-ES_tradnl" w:eastAsia="zh-CN"/>
        </w:rPr>
      </w:pPr>
      <w:r w:rsidRPr="000A7E48">
        <w:rPr>
          <w:rFonts w:ascii="Tahoma" w:eastAsia="SimSun" w:hAnsi="Tahoma" w:cs="Arial"/>
          <w:b/>
          <w:sz w:val="16"/>
          <w:szCs w:val="24"/>
          <w:lang w:val="es-ES_tradnl" w:eastAsia="zh-CN"/>
        </w:rPr>
        <w:t>Interruptor del micro</w:t>
      </w:r>
      <w:r w:rsidRPr="000A7E48">
        <w:rPr>
          <w:rFonts w:ascii="Tahoma" w:eastAsia="SimSun" w:hAnsi="Tahoma" w:cs="Arial"/>
          <w:sz w:val="16"/>
          <w:szCs w:val="24"/>
          <w:lang w:val="es-ES_tradnl" w:eastAsia="zh-CN"/>
        </w:rPr>
        <w:t>. Las funciones según el SOI incluyen: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7"/>
        <w:gridCol w:w="1371"/>
        <w:gridCol w:w="1374"/>
        <w:gridCol w:w="1374"/>
        <w:gridCol w:w="1376"/>
        <w:gridCol w:w="1372"/>
      </w:tblGrid>
      <w:tr w:rsidR="000A7E48" w:rsidRPr="000A7E48" w:rsidTr="00E558DD">
        <w:trPr>
          <w:jc w:val="center"/>
        </w:trPr>
        <w:tc>
          <w:tcPr>
            <w:tcW w:w="1516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Dirección</w:t>
            </w:r>
          </w:p>
        </w:tc>
        <w:tc>
          <w:tcPr>
            <w:tcW w:w="696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TAD</w:t>
            </w:r>
          </w:p>
        </w:tc>
        <w:tc>
          <w:tcPr>
            <w:tcW w:w="697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TGP</w:t>
            </w:r>
          </w:p>
        </w:tc>
        <w:tc>
          <w:tcPr>
            <w:tcW w:w="697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HUD</w:t>
            </w:r>
          </w:p>
        </w:tc>
        <w:tc>
          <w:tcPr>
            <w:tcW w:w="698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AIM-9</w:t>
            </w:r>
          </w:p>
        </w:tc>
        <w:tc>
          <w:tcPr>
            <w:tcW w:w="696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MAV</w:t>
            </w:r>
          </w:p>
        </w:tc>
      </w:tr>
      <w:tr w:rsidR="000A7E48" w:rsidRPr="000A7E48" w:rsidTr="00E558DD">
        <w:trPr>
          <w:jc w:val="center"/>
        </w:trPr>
        <w:tc>
          <w:tcPr>
            <w:tcW w:w="1516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Adelante</w:t>
            </w:r>
          </w:p>
        </w:tc>
        <w:tc>
          <w:tcPr>
            <w:tcW w:w="696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Transmitir VHF-1</w:t>
            </w:r>
          </w:p>
        </w:tc>
        <w:tc>
          <w:tcPr>
            <w:tcW w:w="697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Transmitir VHF-1</w:t>
            </w:r>
          </w:p>
        </w:tc>
        <w:tc>
          <w:tcPr>
            <w:tcW w:w="697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Transmitir VHF-1</w:t>
            </w:r>
          </w:p>
        </w:tc>
        <w:tc>
          <w:tcPr>
            <w:tcW w:w="698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Transmitir VHF-1</w:t>
            </w:r>
          </w:p>
        </w:tc>
        <w:tc>
          <w:tcPr>
            <w:tcW w:w="696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Transmitir VHF-1</w:t>
            </w:r>
          </w:p>
        </w:tc>
      </w:tr>
      <w:tr w:rsidR="000A7E48" w:rsidRPr="000A7E48" w:rsidTr="00E558DD">
        <w:trPr>
          <w:jc w:val="center"/>
        </w:trPr>
        <w:tc>
          <w:tcPr>
            <w:tcW w:w="1516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Atrás</w:t>
            </w:r>
          </w:p>
        </w:tc>
        <w:tc>
          <w:tcPr>
            <w:tcW w:w="696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Transmitir VHF-2</w:t>
            </w:r>
          </w:p>
        </w:tc>
        <w:tc>
          <w:tcPr>
            <w:tcW w:w="697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Transmitir VHF-2</w:t>
            </w:r>
          </w:p>
        </w:tc>
        <w:tc>
          <w:tcPr>
            <w:tcW w:w="697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Transmitir VHF-2</w:t>
            </w:r>
          </w:p>
        </w:tc>
        <w:tc>
          <w:tcPr>
            <w:tcW w:w="698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Transmitir VHF-2</w:t>
            </w:r>
          </w:p>
        </w:tc>
        <w:tc>
          <w:tcPr>
            <w:tcW w:w="696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Transmitir VHF-2</w:t>
            </w:r>
          </w:p>
        </w:tc>
      </w:tr>
      <w:tr w:rsidR="000A7E48" w:rsidRPr="000A7E48" w:rsidTr="00E558DD">
        <w:trPr>
          <w:jc w:val="center"/>
        </w:trPr>
        <w:tc>
          <w:tcPr>
            <w:tcW w:w="1516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Arriba</w:t>
            </w:r>
          </w:p>
        </w:tc>
        <w:tc>
          <w:tcPr>
            <w:tcW w:w="696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</w:p>
        </w:tc>
        <w:tc>
          <w:tcPr>
            <w:tcW w:w="697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</w:p>
        </w:tc>
        <w:tc>
          <w:tcPr>
            <w:tcW w:w="697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</w:p>
        </w:tc>
        <w:tc>
          <w:tcPr>
            <w:tcW w:w="698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</w:p>
        </w:tc>
        <w:tc>
          <w:tcPr>
            <w:tcW w:w="696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</w:p>
        </w:tc>
      </w:tr>
      <w:tr w:rsidR="000A7E48" w:rsidRPr="000A7E48" w:rsidTr="00E558DD">
        <w:trPr>
          <w:jc w:val="center"/>
        </w:trPr>
        <w:tc>
          <w:tcPr>
            <w:tcW w:w="1516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Abajo</w:t>
            </w:r>
          </w:p>
        </w:tc>
        <w:tc>
          <w:tcPr>
            <w:tcW w:w="696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Transmitir UHF</w:t>
            </w:r>
          </w:p>
        </w:tc>
        <w:tc>
          <w:tcPr>
            <w:tcW w:w="697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Transmitir UHF</w:t>
            </w:r>
          </w:p>
        </w:tc>
        <w:tc>
          <w:tcPr>
            <w:tcW w:w="697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Transmitir UHF</w:t>
            </w:r>
          </w:p>
        </w:tc>
        <w:tc>
          <w:tcPr>
            <w:tcW w:w="698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Transmitir UHF</w:t>
            </w:r>
          </w:p>
        </w:tc>
        <w:tc>
          <w:tcPr>
            <w:tcW w:w="696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Transmitir UHF</w:t>
            </w:r>
          </w:p>
        </w:tc>
      </w:tr>
    </w:tbl>
    <w:p w:rsidR="000A7E48" w:rsidRPr="000A7E48" w:rsidRDefault="000A7E48" w:rsidP="000A7E48">
      <w:pPr>
        <w:spacing w:after="120" w:line="240" w:lineRule="auto"/>
        <w:jc w:val="both"/>
        <w:rPr>
          <w:rFonts w:ascii="Tahoma" w:eastAsia="Times New Roman" w:hAnsi="Tahoma" w:cs="Tahoma"/>
          <w:sz w:val="16"/>
          <w:szCs w:val="16"/>
          <w:lang w:val="es-ES_tradnl" w:eastAsia="ru-RU"/>
        </w:rPr>
      </w:pPr>
    </w:p>
    <w:p w:rsidR="000A7E48" w:rsidRPr="000A7E48" w:rsidRDefault="000A7E48" w:rsidP="000A7E48">
      <w:pPr>
        <w:numPr>
          <w:ilvl w:val="0"/>
          <w:numId w:val="3"/>
        </w:numPr>
        <w:spacing w:after="120" w:line="240" w:lineRule="auto"/>
        <w:rPr>
          <w:rFonts w:ascii="Tahoma" w:eastAsia="SimSun" w:hAnsi="Tahoma" w:cs="Arial"/>
          <w:sz w:val="16"/>
          <w:szCs w:val="24"/>
          <w:lang w:val="es-ES_tradnl" w:eastAsia="zh-CN"/>
        </w:rPr>
      </w:pPr>
      <w:proofErr w:type="spellStart"/>
      <w:r w:rsidRPr="000A7E48">
        <w:rPr>
          <w:rFonts w:ascii="Tahoma" w:eastAsia="SimSun" w:hAnsi="Tahoma" w:cs="Arial"/>
          <w:b/>
          <w:sz w:val="16"/>
          <w:szCs w:val="24"/>
          <w:lang w:val="es-ES_tradnl" w:eastAsia="zh-CN"/>
        </w:rPr>
        <w:t>Aerofreno</w:t>
      </w:r>
      <w:proofErr w:type="spellEnd"/>
      <w:r w:rsidRPr="000A7E48">
        <w:rPr>
          <w:rFonts w:ascii="Tahoma" w:eastAsia="SimSun" w:hAnsi="Tahoma" w:cs="Arial"/>
          <w:color w:val="0000FF"/>
          <w:sz w:val="16"/>
          <w:szCs w:val="20"/>
          <w:lang w:val="es-ES_tradnl" w:eastAsia="zh-CN"/>
        </w:rPr>
        <w:t xml:space="preserve">. </w:t>
      </w:r>
      <w:r w:rsidRPr="000A7E48">
        <w:rPr>
          <w:rFonts w:ascii="Tahoma" w:eastAsia="SimSun" w:hAnsi="Tahoma" w:cs="Arial"/>
          <w:sz w:val="16"/>
          <w:szCs w:val="24"/>
          <w:lang w:val="es-ES_tradnl" w:eastAsia="zh-CN"/>
        </w:rPr>
        <w:t>Las funciones según el SOI incluyen: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1612"/>
        <w:gridCol w:w="1563"/>
        <w:gridCol w:w="1417"/>
        <w:gridCol w:w="1417"/>
        <w:gridCol w:w="1920"/>
      </w:tblGrid>
      <w:tr w:rsidR="000A7E48" w:rsidRPr="000A7E48" w:rsidTr="00E558DD">
        <w:trPr>
          <w:jc w:val="center"/>
        </w:trPr>
        <w:tc>
          <w:tcPr>
            <w:tcW w:w="977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Dirección</w:t>
            </w:r>
          </w:p>
        </w:tc>
        <w:tc>
          <w:tcPr>
            <w:tcW w:w="818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TAD</w:t>
            </w:r>
          </w:p>
        </w:tc>
        <w:tc>
          <w:tcPr>
            <w:tcW w:w="793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TGP</w:t>
            </w:r>
          </w:p>
        </w:tc>
        <w:tc>
          <w:tcPr>
            <w:tcW w:w="719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HUD</w:t>
            </w:r>
          </w:p>
        </w:tc>
        <w:tc>
          <w:tcPr>
            <w:tcW w:w="719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AIM-9</w:t>
            </w:r>
          </w:p>
        </w:tc>
        <w:tc>
          <w:tcPr>
            <w:tcW w:w="975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MAV</w:t>
            </w:r>
          </w:p>
        </w:tc>
      </w:tr>
      <w:tr w:rsidR="000A7E48" w:rsidRPr="000A7E48" w:rsidTr="00E558DD">
        <w:trPr>
          <w:jc w:val="center"/>
        </w:trPr>
        <w:tc>
          <w:tcPr>
            <w:tcW w:w="977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Delante</w:t>
            </w:r>
          </w:p>
        </w:tc>
        <w:tc>
          <w:tcPr>
            <w:tcW w:w="818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 xml:space="preserve">Retraer </w:t>
            </w:r>
            <w:proofErr w:type="spellStart"/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aerofrenos</w:t>
            </w:r>
            <w:proofErr w:type="spellEnd"/>
          </w:p>
        </w:tc>
        <w:tc>
          <w:tcPr>
            <w:tcW w:w="793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 xml:space="preserve">Retraer </w:t>
            </w:r>
            <w:proofErr w:type="spellStart"/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aerofrenos</w:t>
            </w:r>
            <w:proofErr w:type="spellEnd"/>
          </w:p>
        </w:tc>
        <w:tc>
          <w:tcPr>
            <w:tcW w:w="719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 xml:space="preserve">Retraer </w:t>
            </w:r>
            <w:proofErr w:type="spellStart"/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aerofrenos</w:t>
            </w:r>
            <w:proofErr w:type="spellEnd"/>
          </w:p>
        </w:tc>
        <w:tc>
          <w:tcPr>
            <w:tcW w:w="719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 xml:space="preserve">Retraer </w:t>
            </w:r>
            <w:proofErr w:type="spellStart"/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aerofrenos</w:t>
            </w:r>
            <w:proofErr w:type="spellEnd"/>
          </w:p>
        </w:tc>
        <w:tc>
          <w:tcPr>
            <w:tcW w:w="975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 xml:space="preserve">Retraer </w:t>
            </w:r>
            <w:proofErr w:type="spellStart"/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aerofrenos</w:t>
            </w:r>
            <w:proofErr w:type="spellEnd"/>
          </w:p>
        </w:tc>
      </w:tr>
      <w:tr w:rsidR="000A7E48" w:rsidRPr="000A7E48" w:rsidTr="00E558DD">
        <w:trPr>
          <w:jc w:val="center"/>
        </w:trPr>
        <w:tc>
          <w:tcPr>
            <w:tcW w:w="977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proofErr w:type="spellStart"/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Aft</w:t>
            </w:r>
            <w:proofErr w:type="spellEnd"/>
          </w:p>
        </w:tc>
        <w:tc>
          <w:tcPr>
            <w:tcW w:w="818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 xml:space="preserve">Extender </w:t>
            </w:r>
            <w:proofErr w:type="spellStart"/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aerofrenos</w:t>
            </w:r>
            <w:proofErr w:type="spellEnd"/>
          </w:p>
        </w:tc>
        <w:tc>
          <w:tcPr>
            <w:tcW w:w="793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 xml:space="preserve">Extender </w:t>
            </w:r>
            <w:proofErr w:type="spellStart"/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aerofrenos</w:t>
            </w:r>
            <w:proofErr w:type="spellEnd"/>
          </w:p>
        </w:tc>
        <w:tc>
          <w:tcPr>
            <w:tcW w:w="719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 xml:space="preserve">Extender </w:t>
            </w:r>
            <w:proofErr w:type="spellStart"/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aerofrenos</w:t>
            </w:r>
            <w:proofErr w:type="spellEnd"/>
          </w:p>
        </w:tc>
        <w:tc>
          <w:tcPr>
            <w:tcW w:w="719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 xml:space="preserve">Extender </w:t>
            </w:r>
            <w:proofErr w:type="spellStart"/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aerofrenos</w:t>
            </w:r>
            <w:proofErr w:type="spellEnd"/>
          </w:p>
        </w:tc>
        <w:tc>
          <w:tcPr>
            <w:tcW w:w="975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 xml:space="preserve">Extender </w:t>
            </w:r>
            <w:proofErr w:type="spellStart"/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aerofrenos</w:t>
            </w:r>
            <w:proofErr w:type="spellEnd"/>
          </w:p>
        </w:tc>
      </w:tr>
      <w:tr w:rsidR="000A7E48" w:rsidRPr="000A7E48" w:rsidTr="00E558DD">
        <w:trPr>
          <w:jc w:val="center"/>
        </w:trPr>
        <w:tc>
          <w:tcPr>
            <w:tcW w:w="977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Centro</w:t>
            </w:r>
          </w:p>
        </w:tc>
        <w:tc>
          <w:tcPr>
            <w:tcW w:w="818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 xml:space="preserve">Mantener posición del </w:t>
            </w:r>
            <w:proofErr w:type="spellStart"/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aerofreno</w:t>
            </w:r>
            <w:proofErr w:type="spellEnd"/>
          </w:p>
        </w:tc>
        <w:tc>
          <w:tcPr>
            <w:tcW w:w="793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 xml:space="preserve">Mantener posición del </w:t>
            </w:r>
            <w:proofErr w:type="spellStart"/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aerofreno</w:t>
            </w:r>
            <w:proofErr w:type="spellEnd"/>
          </w:p>
        </w:tc>
        <w:tc>
          <w:tcPr>
            <w:tcW w:w="719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 xml:space="preserve">Mantener posición del </w:t>
            </w:r>
            <w:proofErr w:type="spellStart"/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aerofreno</w:t>
            </w:r>
            <w:proofErr w:type="spellEnd"/>
          </w:p>
        </w:tc>
        <w:tc>
          <w:tcPr>
            <w:tcW w:w="719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 xml:space="preserve">Mantener posición del </w:t>
            </w:r>
            <w:proofErr w:type="spellStart"/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aerofreno</w:t>
            </w:r>
            <w:proofErr w:type="spellEnd"/>
          </w:p>
        </w:tc>
        <w:tc>
          <w:tcPr>
            <w:tcW w:w="975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 xml:space="preserve">Mantener posición del </w:t>
            </w:r>
            <w:proofErr w:type="spellStart"/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aerofreno</w:t>
            </w:r>
            <w:proofErr w:type="spellEnd"/>
          </w:p>
        </w:tc>
      </w:tr>
    </w:tbl>
    <w:p w:rsidR="000A7E48" w:rsidRPr="000A7E48" w:rsidRDefault="000A7E48" w:rsidP="000A7E48">
      <w:pPr>
        <w:spacing w:after="120" w:line="240" w:lineRule="auto"/>
        <w:jc w:val="both"/>
        <w:rPr>
          <w:rFonts w:ascii="Tahoma" w:eastAsia="Times New Roman" w:hAnsi="Tahoma" w:cs="Tahoma"/>
          <w:sz w:val="16"/>
          <w:szCs w:val="16"/>
          <w:lang w:val="es-ES_tradnl" w:eastAsia="ru-RU"/>
        </w:rPr>
      </w:pPr>
    </w:p>
    <w:p w:rsidR="000A7E48" w:rsidRPr="000A7E48" w:rsidRDefault="000A7E48" w:rsidP="000A7E48">
      <w:pPr>
        <w:numPr>
          <w:ilvl w:val="0"/>
          <w:numId w:val="3"/>
        </w:numPr>
        <w:spacing w:after="120" w:line="240" w:lineRule="auto"/>
        <w:rPr>
          <w:rFonts w:ascii="Tahoma" w:eastAsia="SimSun" w:hAnsi="Tahoma" w:cs="Arial"/>
          <w:sz w:val="16"/>
          <w:szCs w:val="24"/>
          <w:lang w:val="es-ES_tradnl" w:eastAsia="zh-CN"/>
        </w:rPr>
      </w:pPr>
      <w:r w:rsidRPr="000A7E48">
        <w:rPr>
          <w:rFonts w:ascii="Tahoma" w:eastAsia="SimSun" w:hAnsi="Tahoma" w:cs="Arial"/>
          <w:b/>
          <w:sz w:val="16"/>
          <w:szCs w:val="24"/>
          <w:lang w:val="es-ES_tradnl" w:eastAsia="zh-CN"/>
        </w:rPr>
        <w:t xml:space="preserve">Interruptor </w:t>
      </w:r>
      <w:proofErr w:type="spellStart"/>
      <w:r w:rsidRPr="000A7E48">
        <w:rPr>
          <w:rFonts w:ascii="Tahoma" w:eastAsia="SimSun" w:hAnsi="Tahoma" w:cs="Arial"/>
          <w:b/>
          <w:sz w:val="16"/>
          <w:szCs w:val="24"/>
          <w:lang w:val="es-ES_tradnl" w:eastAsia="zh-CN"/>
        </w:rPr>
        <w:t>Boat</w:t>
      </w:r>
      <w:proofErr w:type="spellEnd"/>
      <w:r w:rsidRPr="000A7E48">
        <w:rPr>
          <w:rFonts w:ascii="Tahoma" w:eastAsia="SimSun" w:hAnsi="Tahoma" w:cs="Arial"/>
          <w:sz w:val="16"/>
          <w:szCs w:val="24"/>
          <w:lang w:val="es-ES_tradnl" w:eastAsia="zh-CN"/>
        </w:rPr>
        <w:t>. Las funciones según el SOI incluyen: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386"/>
        <w:gridCol w:w="1386"/>
        <w:gridCol w:w="1385"/>
        <w:gridCol w:w="1385"/>
        <w:gridCol w:w="1451"/>
      </w:tblGrid>
      <w:tr w:rsidR="000A7E48" w:rsidRPr="000A7E48" w:rsidTr="00E558DD">
        <w:trPr>
          <w:jc w:val="center"/>
        </w:trPr>
        <w:tc>
          <w:tcPr>
            <w:tcW w:w="1450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Dirección</w:t>
            </w:r>
          </w:p>
        </w:tc>
        <w:tc>
          <w:tcPr>
            <w:tcW w:w="703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TAD</w:t>
            </w:r>
          </w:p>
        </w:tc>
        <w:tc>
          <w:tcPr>
            <w:tcW w:w="703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TGP</w:t>
            </w:r>
          </w:p>
        </w:tc>
        <w:tc>
          <w:tcPr>
            <w:tcW w:w="703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HUD</w:t>
            </w:r>
          </w:p>
        </w:tc>
        <w:tc>
          <w:tcPr>
            <w:tcW w:w="703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AIM-9</w:t>
            </w:r>
          </w:p>
        </w:tc>
        <w:tc>
          <w:tcPr>
            <w:tcW w:w="736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MAV</w:t>
            </w:r>
          </w:p>
        </w:tc>
      </w:tr>
      <w:tr w:rsidR="000A7E48" w:rsidRPr="000A7E48" w:rsidTr="00E558DD">
        <w:trPr>
          <w:jc w:val="center"/>
        </w:trPr>
        <w:tc>
          <w:tcPr>
            <w:tcW w:w="1450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Adelante</w:t>
            </w:r>
          </w:p>
        </w:tc>
        <w:tc>
          <w:tcPr>
            <w:tcW w:w="703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</w:p>
        </w:tc>
        <w:tc>
          <w:tcPr>
            <w:tcW w:w="703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FLIR BHOT</w:t>
            </w:r>
          </w:p>
        </w:tc>
        <w:tc>
          <w:tcPr>
            <w:tcW w:w="703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</w:p>
        </w:tc>
        <w:tc>
          <w:tcPr>
            <w:tcW w:w="703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</w:p>
        </w:tc>
        <w:tc>
          <w:tcPr>
            <w:tcW w:w="736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Símbolos negros</w:t>
            </w:r>
          </w:p>
        </w:tc>
      </w:tr>
      <w:tr w:rsidR="000A7E48" w:rsidRPr="000A7E48" w:rsidTr="00E558DD">
        <w:trPr>
          <w:jc w:val="center"/>
        </w:trPr>
        <w:tc>
          <w:tcPr>
            <w:tcW w:w="1450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Atrás</w:t>
            </w:r>
          </w:p>
        </w:tc>
        <w:tc>
          <w:tcPr>
            <w:tcW w:w="703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</w:p>
        </w:tc>
        <w:tc>
          <w:tcPr>
            <w:tcW w:w="703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FLIR WHOT</w:t>
            </w:r>
          </w:p>
        </w:tc>
        <w:tc>
          <w:tcPr>
            <w:tcW w:w="703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</w:p>
        </w:tc>
        <w:tc>
          <w:tcPr>
            <w:tcW w:w="703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</w:p>
        </w:tc>
        <w:tc>
          <w:tcPr>
            <w:tcW w:w="736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Símbolos blancos</w:t>
            </w:r>
          </w:p>
        </w:tc>
      </w:tr>
      <w:tr w:rsidR="000A7E48" w:rsidRPr="000A7E48" w:rsidTr="00E558DD">
        <w:trPr>
          <w:jc w:val="center"/>
        </w:trPr>
        <w:tc>
          <w:tcPr>
            <w:tcW w:w="1450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Centro</w:t>
            </w:r>
          </w:p>
        </w:tc>
        <w:tc>
          <w:tcPr>
            <w:tcW w:w="703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</w:p>
        </w:tc>
        <w:tc>
          <w:tcPr>
            <w:tcW w:w="703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CCD</w:t>
            </w:r>
          </w:p>
        </w:tc>
        <w:tc>
          <w:tcPr>
            <w:tcW w:w="703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</w:p>
        </w:tc>
        <w:tc>
          <w:tcPr>
            <w:tcW w:w="703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</w:p>
        </w:tc>
        <w:tc>
          <w:tcPr>
            <w:tcW w:w="736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Forzar correlación / AUTO</w:t>
            </w:r>
          </w:p>
        </w:tc>
      </w:tr>
    </w:tbl>
    <w:p w:rsidR="000A7E48" w:rsidRPr="000A7E48" w:rsidRDefault="000A7E48" w:rsidP="000A7E48">
      <w:pPr>
        <w:spacing w:after="120" w:line="240" w:lineRule="auto"/>
        <w:jc w:val="both"/>
        <w:rPr>
          <w:rFonts w:ascii="Tahoma" w:eastAsia="Times New Roman" w:hAnsi="Tahoma" w:cs="Tahoma"/>
          <w:sz w:val="16"/>
          <w:szCs w:val="16"/>
          <w:lang w:val="es-ES_tradnl" w:eastAsia="ru-RU"/>
        </w:rPr>
      </w:pPr>
    </w:p>
    <w:p w:rsidR="000A7E48" w:rsidRPr="000A7E48" w:rsidRDefault="000A7E48" w:rsidP="000A7E48">
      <w:pPr>
        <w:numPr>
          <w:ilvl w:val="0"/>
          <w:numId w:val="3"/>
        </w:numPr>
        <w:spacing w:after="120" w:line="240" w:lineRule="auto"/>
        <w:rPr>
          <w:rFonts w:ascii="Tahoma" w:eastAsia="SimSun" w:hAnsi="Tahoma" w:cs="Arial"/>
          <w:sz w:val="16"/>
          <w:szCs w:val="24"/>
          <w:lang w:val="es-ES_tradnl" w:eastAsia="zh-CN"/>
        </w:rPr>
      </w:pPr>
      <w:r w:rsidRPr="000A7E48">
        <w:rPr>
          <w:rFonts w:ascii="Tahoma" w:eastAsia="SimSun" w:hAnsi="Tahoma" w:cs="Arial"/>
          <w:b/>
          <w:sz w:val="16"/>
          <w:szCs w:val="24"/>
          <w:lang w:val="es-ES_tradnl" w:eastAsia="zh-CN"/>
        </w:rPr>
        <w:t xml:space="preserve">China </w:t>
      </w:r>
      <w:proofErr w:type="spellStart"/>
      <w:r w:rsidRPr="000A7E48">
        <w:rPr>
          <w:rFonts w:ascii="Tahoma" w:eastAsia="SimSun" w:hAnsi="Tahoma" w:cs="Arial"/>
          <w:b/>
          <w:sz w:val="16"/>
          <w:szCs w:val="24"/>
          <w:lang w:val="es-ES_tradnl" w:eastAsia="zh-CN"/>
        </w:rPr>
        <w:t>Hat</w:t>
      </w:r>
      <w:proofErr w:type="spellEnd"/>
      <w:r w:rsidRPr="000A7E48">
        <w:rPr>
          <w:rFonts w:ascii="Tahoma" w:eastAsia="SimSun" w:hAnsi="Tahoma" w:cs="Arial"/>
          <w:sz w:val="16"/>
          <w:szCs w:val="24"/>
          <w:lang w:val="es-ES_tradnl" w:eastAsia="zh-CN"/>
        </w:rPr>
        <w:t>. Las funciones según el SOI incluyen: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1226"/>
        <w:gridCol w:w="1579"/>
        <w:gridCol w:w="1579"/>
        <w:gridCol w:w="1313"/>
        <w:gridCol w:w="1322"/>
        <w:gridCol w:w="1577"/>
      </w:tblGrid>
      <w:tr w:rsidR="000A7E48" w:rsidRPr="000A7E48" w:rsidTr="00E558DD">
        <w:trPr>
          <w:jc w:val="center"/>
        </w:trPr>
        <w:tc>
          <w:tcPr>
            <w:tcW w:w="639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Dirección</w:t>
            </w:r>
          </w:p>
        </w:tc>
        <w:tc>
          <w:tcPr>
            <w:tcW w:w="622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Duración</w:t>
            </w:r>
          </w:p>
        </w:tc>
        <w:tc>
          <w:tcPr>
            <w:tcW w:w="801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TAD</w:t>
            </w:r>
          </w:p>
        </w:tc>
        <w:tc>
          <w:tcPr>
            <w:tcW w:w="801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TGP</w:t>
            </w:r>
          </w:p>
        </w:tc>
        <w:tc>
          <w:tcPr>
            <w:tcW w:w="666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HUD</w:t>
            </w:r>
          </w:p>
        </w:tc>
        <w:tc>
          <w:tcPr>
            <w:tcW w:w="671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AIM-9</w:t>
            </w:r>
          </w:p>
        </w:tc>
        <w:tc>
          <w:tcPr>
            <w:tcW w:w="801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MAV</w:t>
            </w:r>
          </w:p>
        </w:tc>
      </w:tr>
      <w:tr w:rsidR="000A7E48" w:rsidRPr="000A7E48" w:rsidTr="00E558DD">
        <w:trPr>
          <w:jc w:val="center"/>
        </w:trPr>
        <w:tc>
          <w:tcPr>
            <w:tcW w:w="639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Adelante</w:t>
            </w:r>
          </w:p>
        </w:tc>
        <w:tc>
          <w:tcPr>
            <w:tcW w:w="622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Corta</w:t>
            </w:r>
          </w:p>
        </w:tc>
        <w:tc>
          <w:tcPr>
            <w:tcW w:w="801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 xml:space="preserve">Conmutador FOV EXP </w:t>
            </w:r>
          </w:p>
        </w:tc>
        <w:tc>
          <w:tcPr>
            <w:tcW w:w="801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Conmutador FOV ancho / estrecho</w:t>
            </w:r>
          </w:p>
        </w:tc>
        <w:tc>
          <w:tcPr>
            <w:tcW w:w="666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 xml:space="preserve">Fijar </w:t>
            </w:r>
            <w:proofErr w:type="spellStart"/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Mav</w:t>
            </w:r>
            <w:proofErr w:type="spellEnd"/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 xml:space="preserve"> como SOI</w:t>
            </w:r>
          </w:p>
        </w:tc>
        <w:tc>
          <w:tcPr>
            <w:tcW w:w="671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Desblocar</w:t>
            </w:r>
          </w:p>
        </w:tc>
        <w:tc>
          <w:tcPr>
            <w:tcW w:w="801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Conmutador FOV</w:t>
            </w:r>
          </w:p>
        </w:tc>
      </w:tr>
      <w:tr w:rsidR="000A7E48" w:rsidRPr="000A7E48" w:rsidTr="00E558DD">
        <w:trPr>
          <w:jc w:val="center"/>
        </w:trPr>
        <w:tc>
          <w:tcPr>
            <w:tcW w:w="639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</w:p>
        </w:tc>
        <w:tc>
          <w:tcPr>
            <w:tcW w:w="622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Larga</w:t>
            </w:r>
          </w:p>
        </w:tc>
        <w:tc>
          <w:tcPr>
            <w:tcW w:w="801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Esclavizar todo al SPI</w:t>
            </w:r>
          </w:p>
        </w:tc>
        <w:tc>
          <w:tcPr>
            <w:tcW w:w="801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Esclavizar todo al SPI</w:t>
            </w:r>
          </w:p>
        </w:tc>
        <w:tc>
          <w:tcPr>
            <w:tcW w:w="666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Esclavizar todo al SPI</w:t>
            </w:r>
          </w:p>
        </w:tc>
        <w:tc>
          <w:tcPr>
            <w:tcW w:w="671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Esclavizar AIM-9 a la LOS del TGP</w:t>
            </w:r>
          </w:p>
        </w:tc>
        <w:tc>
          <w:tcPr>
            <w:tcW w:w="801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Esclavizar todo al SPI</w:t>
            </w:r>
          </w:p>
        </w:tc>
      </w:tr>
      <w:tr w:rsidR="000A7E48" w:rsidRPr="000A7E48" w:rsidTr="00E558DD">
        <w:trPr>
          <w:jc w:val="center"/>
        </w:trPr>
        <w:tc>
          <w:tcPr>
            <w:tcW w:w="639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Atrás</w:t>
            </w:r>
          </w:p>
        </w:tc>
        <w:tc>
          <w:tcPr>
            <w:tcW w:w="622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Corta</w:t>
            </w:r>
          </w:p>
        </w:tc>
        <w:tc>
          <w:tcPr>
            <w:tcW w:w="801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Reiniciar cursor</w:t>
            </w:r>
          </w:p>
        </w:tc>
        <w:tc>
          <w:tcPr>
            <w:tcW w:w="801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Alinear TGP</w:t>
            </w:r>
          </w:p>
        </w:tc>
        <w:tc>
          <w:tcPr>
            <w:tcW w:w="666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Blocar TDC a TVV</w:t>
            </w:r>
          </w:p>
        </w:tc>
        <w:tc>
          <w:tcPr>
            <w:tcW w:w="671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Paso del misil</w:t>
            </w:r>
          </w:p>
        </w:tc>
        <w:tc>
          <w:tcPr>
            <w:tcW w:w="801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Paso del misil</w:t>
            </w:r>
          </w:p>
        </w:tc>
      </w:tr>
      <w:tr w:rsidR="000A7E48" w:rsidRPr="000A7E48" w:rsidTr="00E558DD">
        <w:trPr>
          <w:jc w:val="center"/>
        </w:trPr>
        <w:tc>
          <w:tcPr>
            <w:tcW w:w="639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</w:p>
        </w:tc>
        <w:tc>
          <w:tcPr>
            <w:tcW w:w="622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Larga</w:t>
            </w:r>
          </w:p>
        </w:tc>
        <w:tc>
          <w:tcPr>
            <w:tcW w:w="801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Esclavizar TGP a punto de guiado</w:t>
            </w:r>
          </w:p>
        </w:tc>
        <w:tc>
          <w:tcPr>
            <w:tcW w:w="801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Esclavizar TGP a punto de guiado</w:t>
            </w:r>
          </w:p>
        </w:tc>
        <w:tc>
          <w:tcPr>
            <w:tcW w:w="666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Esclavizar TGP a punto de guiado</w:t>
            </w:r>
          </w:p>
        </w:tc>
        <w:tc>
          <w:tcPr>
            <w:tcW w:w="671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Esclavizar TGP a punto de guiado</w:t>
            </w:r>
          </w:p>
        </w:tc>
        <w:tc>
          <w:tcPr>
            <w:tcW w:w="801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Esclavizar TGP a punto de guiado</w:t>
            </w:r>
          </w:p>
        </w:tc>
      </w:tr>
    </w:tbl>
    <w:p w:rsidR="000A7E48" w:rsidRPr="000A7E48" w:rsidRDefault="000A7E48" w:rsidP="000A7E48">
      <w:pPr>
        <w:spacing w:after="120" w:line="240" w:lineRule="auto"/>
        <w:jc w:val="both"/>
        <w:rPr>
          <w:rFonts w:ascii="Tahoma" w:eastAsia="Times New Roman" w:hAnsi="Tahoma" w:cs="Tahoma"/>
          <w:sz w:val="16"/>
          <w:szCs w:val="16"/>
          <w:lang w:val="es-ES_tradnl" w:eastAsia="ru-RU"/>
        </w:rPr>
      </w:pPr>
    </w:p>
    <w:p w:rsidR="000A7E48" w:rsidRPr="000A7E48" w:rsidRDefault="000A7E48" w:rsidP="000A7E48">
      <w:pPr>
        <w:numPr>
          <w:ilvl w:val="0"/>
          <w:numId w:val="3"/>
        </w:numPr>
        <w:spacing w:after="120" w:line="240" w:lineRule="auto"/>
        <w:rPr>
          <w:rFonts w:ascii="Tahoma" w:eastAsia="SimSun" w:hAnsi="Tahoma" w:cs="Arial"/>
          <w:sz w:val="16"/>
          <w:szCs w:val="24"/>
          <w:lang w:val="es-ES_tradnl" w:eastAsia="zh-CN"/>
        </w:rPr>
      </w:pPr>
      <w:r w:rsidRPr="000A7E48">
        <w:rPr>
          <w:rFonts w:ascii="Tahoma" w:eastAsia="SimSun" w:hAnsi="Tahoma" w:cs="Arial"/>
          <w:b/>
          <w:sz w:val="16"/>
          <w:szCs w:val="24"/>
          <w:lang w:val="es-ES_tradnl" w:eastAsia="zh-CN"/>
        </w:rPr>
        <w:t xml:space="preserve">Interruptor </w:t>
      </w:r>
      <w:proofErr w:type="spellStart"/>
      <w:r w:rsidRPr="000A7E48">
        <w:rPr>
          <w:rFonts w:ascii="Tahoma" w:eastAsia="SimSun" w:hAnsi="Tahoma" w:cs="Arial"/>
          <w:b/>
          <w:sz w:val="16"/>
          <w:szCs w:val="24"/>
          <w:lang w:val="es-ES_tradnl" w:eastAsia="zh-CN"/>
        </w:rPr>
        <w:t>Pinky</w:t>
      </w:r>
      <w:proofErr w:type="spellEnd"/>
      <w:r w:rsidRPr="000A7E48">
        <w:rPr>
          <w:rFonts w:ascii="Tahoma" w:eastAsia="SimSun" w:hAnsi="Tahoma" w:cs="Arial"/>
          <w:sz w:val="16"/>
          <w:szCs w:val="24"/>
          <w:lang w:val="es-ES_tradnl" w:eastAsia="zh-CN"/>
        </w:rPr>
        <w:t>. Las funciones según el SOI incluyen: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1642"/>
        <w:gridCol w:w="1644"/>
        <w:gridCol w:w="1642"/>
        <w:gridCol w:w="1642"/>
        <w:gridCol w:w="1644"/>
      </w:tblGrid>
      <w:tr w:rsidR="000A7E48" w:rsidRPr="000A7E48" w:rsidTr="00E558DD">
        <w:trPr>
          <w:jc w:val="center"/>
        </w:trPr>
        <w:tc>
          <w:tcPr>
            <w:tcW w:w="832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Dirección</w:t>
            </w:r>
          </w:p>
        </w:tc>
        <w:tc>
          <w:tcPr>
            <w:tcW w:w="833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TAD</w:t>
            </w:r>
          </w:p>
        </w:tc>
        <w:tc>
          <w:tcPr>
            <w:tcW w:w="834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TGP</w:t>
            </w:r>
          </w:p>
        </w:tc>
        <w:tc>
          <w:tcPr>
            <w:tcW w:w="833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HUD</w:t>
            </w:r>
          </w:p>
        </w:tc>
        <w:tc>
          <w:tcPr>
            <w:tcW w:w="833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AIM-9</w:t>
            </w:r>
          </w:p>
        </w:tc>
        <w:tc>
          <w:tcPr>
            <w:tcW w:w="834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MAV</w:t>
            </w:r>
          </w:p>
        </w:tc>
      </w:tr>
      <w:tr w:rsidR="000A7E48" w:rsidRPr="000A7E48" w:rsidTr="00E558DD">
        <w:trPr>
          <w:jc w:val="center"/>
        </w:trPr>
        <w:tc>
          <w:tcPr>
            <w:tcW w:w="832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Delante</w:t>
            </w:r>
          </w:p>
        </w:tc>
        <w:tc>
          <w:tcPr>
            <w:tcW w:w="833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Luces exteriores predeterminadas</w:t>
            </w:r>
          </w:p>
        </w:tc>
        <w:tc>
          <w:tcPr>
            <w:tcW w:w="834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Luces exteriores predeterminadas</w:t>
            </w:r>
          </w:p>
        </w:tc>
        <w:tc>
          <w:tcPr>
            <w:tcW w:w="833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Luces exteriores predeterminadas</w:t>
            </w:r>
          </w:p>
        </w:tc>
        <w:tc>
          <w:tcPr>
            <w:tcW w:w="833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Luces exteriores predeterminadas</w:t>
            </w:r>
          </w:p>
        </w:tc>
        <w:tc>
          <w:tcPr>
            <w:tcW w:w="834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Luces exteriores predeterminadas</w:t>
            </w:r>
          </w:p>
        </w:tc>
      </w:tr>
      <w:tr w:rsidR="000A7E48" w:rsidRPr="000A7E48" w:rsidTr="00E558DD">
        <w:trPr>
          <w:jc w:val="center"/>
        </w:trPr>
        <w:tc>
          <w:tcPr>
            <w:tcW w:w="832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Detrás</w:t>
            </w:r>
          </w:p>
        </w:tc>
        <w:tc>
          <w:tcPr>
            <w:tcW w:w="833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Luces según el panel</w:t>
            </w:r>
          </w:p>
        </w:tc>
        <w:tc>
          <w:tcPr>
            <w:tcW w:w="834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Luces según el panel</w:t>
            </w:r>
          </w:p>
        </w:tc>
        <w:tc>
          <w:tcPr>
            <w:tcW w:w="833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Luces según el panel</w:t>
            </w:r>
          </w:p>
        </w:tc>
        <w:tc>
          <w:tcPr>
            <w:tcW w:w="833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Luces según el panel</w:t>
            </w:r>
          </w:p>
        </w:tc>
        <w:tc>
          <w:tcPr>
            <w:tcW w:w="834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Luces según el panel</w:t>
            </w:r>
          </w:p>
        </w:tc>
      </w:tr>
      <w:tr w:rsidR="000A7E48" w:rsidRPr="000A7E48" w:rsidTr="00E558DD">
        <w:trPr>
          <w:jc w:val="center"/>
        </w:trPr>
        <w:tc>
          <w:tcPr>
            <w:tcW w:w="832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Centro</w:t>
            </w:r>
          </w:p>
        </w:tc>
        <w:tc>
          <w:tcPr>
            <w:tcW w:w="833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Luces exteriores apagadas</w:t>
            </w:r>
          </w:p>
        </w:tc>
        <w:tc>
          <w:tcPr>
            <w:tcW w:w="834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Luces exteriores apagadas</w:t>
            </w:r>
          </w:p>
        </w:tc>
        <w:tc>
          <w:tcPr>
            <w:tcW w:w="833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Luces exteriores apagadas</w:t>
            </w:r>
          </w:p>
        </w:tc>
        <w:tc>
          <w:tcPr>
            <w:tcW w:w="833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Luces exteriores apagadas</w:t>
            </w:r>
          </w:p>
        </w:tc>
        <w:tc>
          <w:tcPr>
            <w:tcW w:w="834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Luces exteriores apagadas</w:t>
            </w:r>
          </w:p>
        </w:tc>
      </w:tr>
    </w:tbl>
    <w:p w:rsidR="00720AF7" w:rsidRDefault="00720AF7" w:rsidP="000A7E48">
      <w:pPr>
        <w:spacing w:after="120" w:line="240" w:lineRule="auto"/>
        <w:jc w:val="both"/>
        <w:rPr>
          <w:rFonts w:ascii="Tahoma" w:eastAsia="Times New Roman" w:hAnsi="Tahoma" w:cs="Tahoma"/>
          <w:sz w:val="16"/>
          <w:szCs w:val="16"/>
          <w:lang w:val="es-ES_tradnl" w:eastAsia="ru-RU"/>
        </w:rPr>
      </w:pPr>
    </w:p>
    <w:p w:rsidR="000A7E48" w:rsidRPr="000A7E48" w:rsidRDefault="000A7E48" w:rsidP="000A7E48">
      <w:pPr>
        <w:numPr>
          <w:ilvl w:val="0"/>
          <w:numId w:val="3"/>
        </w:numPr>
        <w:spacing w:after="120" w:line="240" w:lineRule="auto"/>
        <w:rPr>
          <w:rFonts w:ascii="Tahoma" w:eastAsia="SimSun" w:hAnsi="Tahoma" w:cs="Arial"/>
          <w:sz w:val="16"/>
          <w:szCs w:val="16"/>
          <w:lang w:val="es-ES_tradnl" w:eastAsia="zh-CN"/>
        </w:rPr>
      </w:pPr>
      <w:r w:rsidRPr="000A7E48">
        <w:rPr>
          <w:rFonts w:ascii="Tahoma" w:eastAsia="SimSun" w:hAnsi="Tahoma" w:cs="Arial"/>
          <w:b/>
          <w:sz w:val="16"/>
          <w:szCs w:val="16"/>
          <w:lang w:val="es-ES_tradnl" w:eastAsia="zh-CN"/>
        </w:rPr>
        <w:t>Botón de la palanca de gases izquierda</w:t>
      </w:r>
      <w:r w:rsidRPr="000A7E48">
        <w:rPr>
          <w:rFonts w:ascii="Tahoma" w:eastAsia="SimSun" w:hAnsi="Tahoma" w:cs="Arial"/>
          <w:sz w:val="16"/>
          <w:szCs w:val="16"/>
          <w:lang w:val="es-ES_tradnl" w:eastAsia="zh-CN"/>
        </w:rPr>
        <w:t>. Las funciones según el SOI incluyen: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1613"/>
        <w:gridCol w:w="1613"/>
        <w:gridCol w:w="1612"/>
        <w:gridCol w:w="1868"/>
      </w:tblGrid>
      <w:tr w:rsidR="000A7E48" w:rsidRPr="000A7E48" w:rsidTr="00E558DD">
        <w:trPr>
          <w:jc w:val="center"/>
        </w:trPr>
        <w:tc>
          <w:tcPr>
            <w:tcW w:w="1597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TAD</w:t>
            </w:r>
          </w:p>
        </w:tc>
        <w:tc>
          <w:tcPr>
            <w:tcW w:w="818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TGP</w:t>
            </w:r>
          </w:p>
        </w:tc>
        <w:tc>
          <w:tcPr>
            <w:tcW w:w="818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HUD</w:t>
            </w:r>
          </w:p>
        </w:tc>
        <w:tc>
          <w:tcPr>
            <w:tcW w:w="818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AIM-9</w:t>
            </w:r>
          </w:p>
        </w:tc>
        <w:tc>
          <w:tcPr>
            <w:tcW w:w="948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MAV</w:t>
            </w:r>
          </w:p>
        </w:tc>
      </w:tr>
      <w:tr w:rsidR="000A7E48" w:rsidRPr="000A7E48" w:rsidTr="00E558DD">
        <w:trPr>
          <w:jc w:val="center"/>
        </w:trPr>
        <w:tc>
          <w:tcPr>
            <w:tcW w:w="1597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Conmutador del piloto automático</w:t>
            </w:r>
          </w:p>
        </w:tc>
        <w:tc>
          <w:tcPr>
            <w:tcW w:w="818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Conmutador del piloto automático</w:t>
            </w:r>
          </w:p>
        </w:tc>
        <w:tc>
          <w:tcPr>
            <w:tcW w:w="818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Conmutador del piloto automático</w:t>
            </w:r>
          </w:p>
        </w:tc>
        <w:tc>
          <w:tcPr>
            <w:tcW w:w="818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Conmutador del piloto automático</w:t>
            </w:r>
          </w:p>
        </w:tc>
        <w:tc>
          <w:tcPr>
            <w:tcW w:w="948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</w:pPr>
            <w:r w:rsidRPr="000A7E48">
              <w:rPr>
                <w:rFonts w:ascii="Tahoma" w:eastAsia="SimSun" w:hAnsi="Tahoma" w:cs="Arial"/>
                <w:sz w:val="16"/>
                <w:szCs w:val="24"/>
                <w:lang w:val="es-ES_tradnl" w:eastAsia="zh-CN"/>
              </w:rPr>
              <w:t>Conmutador del piloto automático</w:t>
            </w:r>
          </w:p>
        </w:tc>
      </w:tr>
    </w:tbl>
    <w:p w:rsidR="000A7E48" w:rsidRPr="000A7E48" w:rsidRDefault="000A7E48" w:rsidP="000A7E48">
      <w:pPr>
        <w:spacing w:after="120" w:line="240" w:lineRule="auto"/>
        <w:jc w:val="both"/>
        <w:rPr>
          <w:rFonts w:ascii="Tahoma" w:eastAsia="Times New Roman" w:hAnsi="Tahoma" w:cs="Tahoma"/>
          <w:sz w:val="16"/>
          <w:szCs w:val="16"/>
          <w:lang w:val="es-ES_tradnl" w:eastAsia="ru-RU"/>
        </w:rPr>
      </w:pPr>
    </w:p>
    <w:p w:rsidR="000A7E48" w:rsidRPr="000A7E48" w:rsidRDefault="000A7E48" w:rsidP="000A7E48">
      <w:pPr>
        <w:numPr>
          <w:ilvl w:val="0"/>
          <w:numId w:val="3"/>
        </w:numPr>
        <w:spacing w:after="120" w:line="240" w:lineRule="auto"/>
        <w:rPr>
          <w:rFonts w:ascii="Tahoma" w:eastAsia="SimSun" w:hAnsi="Tahoma" w:cs="Arial"/>
          <w:sz w:val="16"/>
          <w:szCs w:val="24"/>
          <w:lang w:val="es-ES_tradnl" w:eastAsia="zh-CN"/>
        </w:rPr>
      </w:pPr>
      <w:r w:rsidRPr="000A7E48">
        <w:rPr>
          <w:rFonts w:ascii="Tahoma" w:eastAsia="SimSun" w:hAnsi="Tahoma" w:cs="Arial"/>
          <w:b/>
          <w:sz w:val="16"/>
          <w:szCs w:val="24"/>
          <w:lang w:val="es-ES_tradnl" w:eastAsia="zh-CN"/>
        </w:rPr>
        <w:t xml:space="preserve">Control </w:t>
      </w:r>
      <w:proofErr w:type="spellStart"/>
      <w:r w:rsidRPr="000A7E48">
        <w:rPr>
          <w:rFonts w:ascii="Tahoma" w:eastAsia="SimSun" w:hAnsi="Tahoma" w:cs="Arial"/>
          <w:b/>
          <w:sz w:val="16"/>
          <w:szCs w:val="24"/>
          <w:lang w:val="es-ES_tradnl" w:eastAsia="zh-CN"/>
        </w:rPr>
        <w:t>Slew</w:t>
      </w:r>
      <w:proofErr w:type="spellEnd"/>
      <w:r w:rsidRPr="000A7E48">
        <w:rPr>
          <w:rFonts w:ascii="Tahoma" w:eastAsia="SimSun" w:hAnsi="Tahoma" w:cs="Arial"/>
          <w:sz w:val="16"/>
          <w:szCs w:val="24"/>
          <w:lang w:val="es-ES_tradnl" w:eastAsia="zh-CN"/>
        </w:rPr>
        <w:t>. Las funciones según el SOI incluyen: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6"/>
        <w:gridCol w:w="1610"/>
        <w:gridCol w:w="1610"/>
        <w:gridCol w:w="1610"/>
        <w:gridCol w:w="2028"/>
      </w:tblGrid>
      <w:tr w:rsidR="000A7E48" w:rsidRPr="000A7E48" w:rsidTr="00E558DD">
        <w:trPr>
          <w:jc w:val="center"/>
        </w:trPr>
        <w:tc>
          <w:tcPr>
            <w:tcW w:w="1520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  <w:lang w:val="es-ES_tradnl"/>
              </w:rPr>
            </w:pPr>
            <w:r w:rsidRPr="000A7E48">
              <w:rPr>
                <w:rFonts w:ascii="Tahoma" w:eastAsia="Calibri" w:hAnsi="Tahoma" w:cs="Tahoma"/>
                <w:b/>
                <w:sz w:val="16"/>
                <w:szCs w:val="16"/>
                <w:lang w:val="es-ES_tradnl"/>
              </w:rPr>
              <w:t>TAD</w:t>
            </w:r>
          </w:p>
        </w:tc>
        <w:tc>
          <w:tcPr>
            <w:tcW w:w="817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  <w:lang w:val="es-ES_tradnl"/>
              </w:rPr>
            </w:pPr>
            <w:r w:rsidRPr="000A7E48">
              <w:rPr>
                <w:rFonts w:ascii="Tahoma" w:eastAsia="Calibri" w:hAnsi="Tahoma" w:cs="Tahoma"/>
                <w:b/>
                <w:sz w:val="16"/>
                <w:szCs w:val="16"/>
                <w:lang w:val="es-ES_tradnl"/>
              </w:rPr>
              <w:t>TGP</w:t>
            </w:r>
          </w:p>
        </w:tc>
        <w:tc>
          <w:tcPr>
            <w:tcW w:w="817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  <w:lang w:val="es-ES_tradnl"/>
              </w:rPr>
            </w:pPr>
            <w:r w:rsidRPr="000A7E48">
              <w:rPr>
                <w:rFonts w:ascii="Tahoma" w:eastAsia="Calibri" w:hAnsi="Tahoma" w:cs="Tahoma"/>
                <w:b/>
                <w:sz w:val="16"/>
                <w:szCs w:val="16"/>
                <w:lang w:val="es-ES_tradnl"/>
              </w:rPr>
              <w:t>HUD</w:t>
            </w:r>
          </w:p>
        </w:tc>
        <w:tc>
          <w:tcPr>
            <w:tcW w:w="817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  <w:lang w:val="es-ES_tradnl"/>
              </w:rPr>
            </w:pPr>
            <w:r w:rsidRPr="000A7E48">
              <w:rPr>
                <w:rFonts w:ascii="Tahoma" w:eastAsia="Calibri" w:hAnsi="Tahoma" w:cs="Tahoma"/>
                <w:b/>
                <w:sz w:val="16"/>
                <w:szCs w:val="16"/>
                <w:lang w:val="es-ES_tradnl"/>
              </w:rPr>
              <w:t>AIM-9</w:t>
            </w:r>
          </w:p>
        </w:tc>
        <w:tc>
          <w:tcPr>
            <w:tcW w:w="1030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  <w:lang w:val="es-ES_tradnl"/>
              </w:rPr>
            </w:pPr>
            <w:r w:rsidRPr="000A7E48">
              <w:rPr>
                <w:rFonts w:ascii="Tahoma" w:eastAsia="Calibri" w:hAnsi="Tahoma" w:cs="Tahoma"/>
                <w:b/>
                <w:sz w:val="16"/>
                <w:szCs w:val="16"/>
                <w:lang w:val="es-ES_tradnl"/>
              </w:rPr>
              <w:t>MAV</w:t>
            </w:r>
          </w:p>
        </w:tc>
      </w:tr>
      <w:tr w:rsidR="000A7E48" w:rsidRPr="000A7E48" w:rsidTr="00E558DD">
        <w:trPr>
          <w:jc w:val="center"/>
        </w:trPr>
        <w:tc>
          <w:tcPr>
            <w:tcW w:w="1520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</w:pPr>
            <w:r w:rsidRPr="000A7E48"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  <w:t>Mover cursor TAD</w:t>
            </w:r>
          </w:p>
        </w:tc>
        <w:tc>
          <w:tcPr>
            <w:tcW w:w="817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</w:pPr>
            <w:r w:rsidRPr="000A7E48"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  <w:t>Mover TGP LOS</w:t>
            </w:r>
          </w:p>
        </w:tc>
        <w:tc>
          <w:tcPr>
            <w:tcW w:w="817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</w:pPr>
            <w:r w:rsidRPr="000A7E48"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  <w:t>Mover TDC</w:t>
            </w:r>
          </w:p>
        </w:tc>
        <w:tc>
          <w:tcPr>
            <w:tcW w:w="817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</w:pPr>
            <w:r w:rsidRPr="000A7E48"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  <w:t>Mover buscador AIM-9 / Consentir</w:t>
            </w:r>
          </w:p>
        </w:tc>
        <w:tc>
          <w:tcPr>
            <w:tcW w:w="1030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</w:pPr>
            <w:r w:rsidRPr="000A7E48"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  <w:t xml:space="preserve">Mover </w:t>
            </w:r>
            <w:proofErr w:type="spellStart"/>
            <w:r w:rsidRPr="000A7E48"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  <w:t>Maverick</w:t>
            </w:r>
            <w:proofErr w:type="spellEnd"/>
            <w:r w:rsidRPr="000A7E48"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  <w:t xml:space="preserve"> / Consentir</w:t>
            </w:r>
          </w:p>
        </w:tc>
      </w:tr>
    </w:tbl>
    <w:p w:rsidR="000A7E48" w:rsidRPr="000A7E48" w:rsidRDefault="000A7E48" w:rsidP="000A7E48">
      <w:pPr>
        <w:spacing w:after="120" w:line="240" w:lineRule="auto"/>
        <w:jc w:val="both"/>
        <w:rPr>
          <w:rFonts w:ascii="Tahoma" w:eastAsia="Times New Roman" w:hAnsi="Tahoma" w:cs="Tahoma"/>
          <w:sz w:val="16"/>
          <w:szCs w:val="16"/>
          <w:lang w:val="es-ES_tradnl" w:eastAsia="ru-RU"/>
        </w:rPr>
      </w:pPr>
    </w:p>
    <w:p w:rsidR="000A7E48" w:rsidRPr="000A7E48" w:rsidRDefault="000A7E48" w:rsidP="000A7E48">
      <w:pPr>
        <w:numPr>
          <w:ilvl w:val="0"/>
          <w:numId w:val="3"/>
        </w:numPr>
        <w:spacing w:after="120" w:line="240" w:lineRule="auto"/>
        <w:rPr>
          <w:rFonts w:ascii="Tahoma" w:eastAsia="SimSun" w:hAnsi="Tahoma" w:cs="Arial"/>
          <w:sz w:val="16"/>
          <w:szCs w:val="24"/>
          <w:lang w:val="es-ES_tradnl" w:eastAsia="zh-CN"/>
        </w:rPr>
      </w:pPr>
      <w:r w:rsidRPr="000A7E48">
        <w:rPr>
          <w:rFonts w:ascii="Tahoma" w:eastAsia="SimSun" w:hAnsi="Tahoma" w:cs="Arial"/>
          <w:b/>
          <w:sz w:val="16"/>
          <w:szCs w:val="24"/>
          <w:lang w:val="es-ES_tradnl" w:eastAsia="zh-CN"/>
        </w:rPr>
        <w:t xml:space="preserve">Coolie </w:t>
      </w:r>
      <w:proofErr w:type="spellStart"/>
      <w:r w:rsidRPr="000A7E48">
        <w:rPr>
          <w:rFonts w:ascii="Tahoma" w:eastAsia="SimSun" w:hAnsi="Tahoma" w:cs="Arial"/>
          <w:b/>
          <w:sz w:val="16"/>
          <w:szCs w:val="24"/>
          <w:lang w:val="es-ES_tradnl" w:eastAsia="zh-CN"/>
        </w:rPr>
        <w:t>Hat</w:t>
      </w:r>
      <w:proofErr w:type="spellEnd"/>
      <w:r w:rsidRPr="000A7E48">
        <w:rPr>
          <w:rFonts w:ascii="Tahoma" w:eastAsia="SimSun" w:hAnsi="Tahoma" w:cs="Arial"/>
          <w:sz w:val="16"/>
          <w:szCs w:val="24"/>
          <w:lang w:val="es-ES_tradnl" w:eastAsia="zh-CN"/>
        </w:rPr>
        <w:t>. Las funciones según el SOI incluyen: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1364"/>
        <w:gridCol w:w="1409"/>
        <w:gridCol w:w="1407"/>
        <w:gridCol w:w="1409"/>
        <w:gridCol w:w="1409"/>
        <w:gridCol w:w="1405"/>
      </w:tblGrid>
      <w:tr w:rsidR="000A7E48" w:rsidRPr="000A7E48" w:rsidTr="00E558DD">
        <w:trPr>
          <w:jc w:val="center"/>
        </w:trPr>
        <w:tc>
          <w:tcPr>
            <w:tcW w:w="736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Calibri" w:hAnsi="Tahoma" w:cs="Tahoma"/>
                <w:sz w:val="16"/>
                <w:szCs w:val="16"/>
                <w:lang w:val="es-ES_tradnl"/>
              </w:rPr>
            </w:pPr>
            <w:r w:rsidRPr="000A7E48">
              <w:rPr>
                <w:rFonts w:ascii="Tahoma" w:eastAsia="Calibri" w:hAnsi="Tahoma" w:cs="Tahoma"/>
                <w:sz w:val="16"/>
                <w:szCs w:val="16"/>
                <w:lang w:val="es-ES_tradnl"/>
              </w:rPr>
              <w:t>Dirección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Calibri" w:hAnsi="Tahoma" w:cs="Tahoma"/>
                <w:sz w:val="16"/>
                <w:szCs w:val="16"/>
                <w:lang w:val="es-ES_tradnl"/>
              </w:rPr>
            </w:pPr>
            <w:r w:rsidRPr="000A7E48">
              <w:rPr>
                <w:rFonts w:ascii="Tahoma" w:eastAsia="Calibri" w:hAnsi="Tahoma" w:cs="Tahoma"/>
                <w:sz w:val="16"/>
                <w:szCs w:val="16"/>
                <w:lang w:val="es-ES_tradnl"/>
              </w:rPr>
              <w:t>Duración</w:t>
            </w:r>
          </w:p>
        </w:tc>
        <w:tc>
          <w:tcPr>
            <w:tcW w:w="715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  <w:lang w:val="es-ES_tradnl"/>
              </w:rPr>
            </w:pPr>
            <w:r w:rsidRPr="000A7E48">
              <w:rPr>
                <w:rFonts w:ascii="Tahoma" w:eastAsia="Calibri" w:hAnsi="Tahoma" w:cs="Tahoma"/>
                <w:b/>
                <w:sz w:val="16"/>
                <w:szCs w:val="16"/>
                <w:lang w:val="es-ES_tradnl"/>
              </w:rPr>
              <w:t>TAD</w:t>
            </w:r>
          </w:p>
        </w:tc>
        <w:tc>
          <w:tcPr>
            <w:tcW w:w="714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  <w:lang w:val="es-ES_tradnl"/>
              </w:rPr>
            </w:pPr>
            <w:r w:rsidRPr="000A7E48">
              <w:rPr>
                <w:rFonts w:ascii="Tahoma" w:eastAsia="Calibri" w:hAnsi="Tahoma" w:cs="Tahoma"/>
                <w:b/>
                <w:sz w:val="16"/>
                <w:szCs w:val="16"/>
                <w:lang w:val="es-ES_tradnl"/>
              </w:rPr>
              <w:t>TGP</w:t>
            </w:r>
          </w:p>
        </w:tc>
        <w:tc>
          <w:tcPr>
            <w:tcW w:w="715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  <w:lang w:val="es-ES_tradnl"/>
              </w:rPr>
            </w:pPr>
            <w:r w:rsidRPr="000A7E48">
              <w:rPr>
                <w:rFonts w:ascii="Tahoma" w:eastAsia="Calibri" w:hAnsi="Tahoma" w:cs="Tahoma"/>
                <w:b/>
                <w:sz w:val="16"/>
                <w:szCs w:val="16"/>
                <w:lang w:val="es-ES_tradnl"/>
              </w:rPr>
              <w:t>HUD</w:t>
            </w:r>
          </w:p>
        </w:tc>
        <w:tc>
          <w:tcPr>
            <w:tcW w:w="715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  <w:lang w:val="es-ES_tradnl"/>
              </w:rPr>
            </w:pPr>
            <w:r w:rsidRPr="000A7E48">
              <w:rPr>
                <w:rFonts w:ascii="Tahoma" w:eastAsia="Calibri" w:hAnsi="Tahoma" w:cs="Tahoma"/>
                <w:b/>
                <w:sz w:val="16"/>
                <w:szCs w:val="16"/>
                <w:lang w:val="es-ES_tradnl"/>
              </w:rPr>
              <w:t>AIM-9</w:t>
            </w:r>
          </w:p>
        </w:tc>
        <w:tc>
          <w:tcPr>
            <w:tcW w:w="715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  <w:lang w:val="es-ES_tradnl"/>
              </w:rPr>
            </w:pPr>
            <w:r w:rsidRPr="000A7E48">
              <w:rPr>
                <w:rFonts w:ascii="Tahoma" w:eastAsia="Calibri" w:hAnsi="Tahoma" w:cs="Tahoma"/>
                <w:b/>
                <w:sz w:val="16"/>
                <w:szCs w:val="16"/>
                <w:lang w:val="es-ES_tradnl"/>
              </w:rPr>
              <w:t>MAV</w:t>
            </w:r>
          </w:p>
        </w:tc>
      </w:tr>
      <w:tr w:rsidR="000A7E48" w:rsidRPr="000A7E48" w:rsidTr="00E558DD">
        <w:trPr>
          <w:jc w:val="center"/>
        </w:trPr>
        <w:tc>
          <w:tcPr>
            <w:tcW w:w="736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</w:pPr>
            <w:r w:rsidRPr="000A7E48"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  <w:t>Arriba</w:t>
            </w:r>
          </w:p>
        </w:tc>
        <w:tc>
          <w:tcPr>
            <w:tcW w:w="692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</w:pPr>
          </w:p>
        </w:tc>
        <w:tc>
          <w:tcPr>
            <w:tcW w:w="715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</w:pPr>
            <w:r w:rsidRPr="000A7E48"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  <w:t>HUD como SOI</w:t>
            </w:r>
          </w:p>
        </w:tc>
        <w:tc>
          <w:tcPr>
            <w:tcW w:w="714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</w:pPr>
            <w:r w:rsidRPr="000A7E48"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  <w:t>HUD como SOI</w:t>
            </w:r>
          </w:p>
        </w:tc>
        <w:tc>
          <w:tcPr>
            <w:tcW w:w="715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</w:pPr>
            <w:r w:rsidRPr="000A7E48"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  <w:t>HUD como SOI</w:t>
            </w:r>
          </w:p>
        </w:tc>
        <w:tc>
          <w:tcPr>
            <w:tcW w:w="715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</w:pPr>
            <w:r w:rsidRPr="000A7E48"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  <w:t>HUD como SOI</w:t>
            </w:r>
          </w:p>
        </w:tc>
        <w:tc>
          <w:tcPr>
            <w:tcW w:w="715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</w:pPr>
            <w:r w:rsidRPr="000A7E48"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  <w:t>HUD como SOI</w:t>
            </w:r>
          </w:p>
        </w:tc>
      </w:tr>
      <w:tr w:rsidR="000A7E48" w:rsidRPr="000A7E48" w:rsidTr="00E558DD">
        <w:trPr>
          <w:jc w:val="center"/>
        </w:trPr>
        <w:tc>
          <w:tcPr>
            <w:tcW w:w="736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</w:pPr>
            <w:r w:rsidRPr="000A7E48"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  <w:t>Abajo</w:t>
            </w:r>
          </w:p>
        </w:tc>
        <w:tc>
          <w:tcPr>
            <w:tcW w:w="692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</w:pPr>
            <w:r w:rsidRPr="000A7E48"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  <w:t>Corta</w:t>
            </w:r>
          </w:p>
        </w:tc>
        <w:tc>
          <w:tcPr>
            <w:tcW w:w="715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</w:pPr>
            <w:r w:rsidRPr="000A7E48"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  <w:t>Intercambiar contenido MFCD</w:t>
            </w:r>
          </w:p>
        </w:tc>
        <w:tc>
          <w:tcPr>
            <w:tcW w:w="714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</w:pPr>
            <w:r w:rsidRPr="000A7E48"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  <w:t>Intercambiar contenido MFCD</w:t>
            </w:r>
          </w:p>
        </w:tc>
        <w:tc>
          <w:tcPr>
            <w:tcW w:w="715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</w:pPr>
            <w:r w:rsidRPr="000A7E48"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  <w:t>Intercambiar contenido MFCD</w:t>
            </w:r>
          </w:p>
        </w:tc>
        <w:tc>
          <w:tcPr>
            <w:tcW w:w="715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</w:pPr>
            <w:r w:rsidRPr="000A7E48"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  <w:t>Intercambiar contenido MFCD</w:t>
            </w:r>
          </w:p>
        </w:tc>
        <w:tc>
          <w:tcPr>
            <w:tcW w:w="715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</w:pPr>
            <w:r w:rsidRPr="000A7E48"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  <w:t>Intercambiar contenido MFCD</w:t>
            </w:r>
          </w:p>
        </w:tc>
      </w:tr>
      <w:tr w:rsidR="000A7E48" w:rsidRPr="000A7E48" w:rsidTr="00E558DD">
        <w:trPr>
          <w:jc w:val="center"/>
        </w:trPr>
        <w:tc>
          <w:tcPr>
            <w:tcW w:w="736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</w:pPr>
          </w:p>
        </w:tc>
        <w:tc>
          <w:tcPr>
            <w:tcW w:w="692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</w:pPr>
            <w:r w:rsidRPr="000A7E48"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  <w:t>Larga</w:t>
            </w:r>
          </w:p>
        </w:tc>
        <w:tc>
          <w:tcPr>
            <w:tcW w:w="715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</w:pPr>
            <w:r w:rsidRPr="000A7E48"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  <w:t>Vista rápida DSMS</w:t>
            </w:r>
          </w:p>
        </w:tc>
        <w:tc>
          <w:tcPr>
            <w:tcW w:w="714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</w:pPr>
            <w:r w:rsidRPr="000A7E48"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  <w:t>Vista rápida DSMS</w:t>
            </w:r>
          </w:p>
        </w:tc>
        <w:tc>
          <w:tcPr>
            <w:tcW w:w="715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</w:pPr>
            <w:r w:rsidRPr="000A7E48"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  <w:t>Vista rápida DSMS</w:t>
            </w:r>
          </w:p>
        </w:tc>
        <w:tc>
          <w:tcPr>
            <w:tcW w:w="715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</w:pPr>
            <w:r w:rsidRPr="000A7E48"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  <w:t>Vista rápida DSMS</w:t>
            </w:r>
          </w:p>
        </w:tc>
        <w:tc>
          <w:tcPr>
            <w:tcW w:w="715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</w:pPr>
            <w:r w:rsidRPr="000A7E48"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  <w:t>Vista rápida DSMS</w:t>
            </w:r>
          </w:p>
        </w:tc>
      </w:tr>
      <w:tr w:rsidR="000A7E48" w:rsidRPr="000A7E48" w:rsidTr="00E558DD">
        <w:trPr>
          <w:jc w:val="center"/>
        </w:trPr>
        <w:tc>
          <w:tcPr>
            <w:tcW w:w="736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</w:pPr>
            <w:r w:rsidRPr="000A7E48"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  <w:t>Izquierda</w:t>
            </w:r>
          </w:p>
        </w:tc>
        <w:tc>
          <w:tcPr>
            <w:tcW w:w="692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</w:pPr>
            <w:r w:rsidRPr="000A7E48"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  <w:t>Corta</w:t>
            </w:r>
          </w:p>
        </w:tc>
        <w:tc>
          <w:tcPr>
            <w:tcW w:w="715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</w:pPr>
            <w:r w:rsidRPr="000A7E48"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  <w:t>Cambiar MFCD izquierdo</w:t>
            </w:r>
          </w:p>
        </w:tc>
        <w:tc>
          <w:tcPr>
            <w:tcW w:w="714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</w:pPr>
            <w:r w:rsidRPr="000A7E48"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  <w:t>Cambiar MFCD izquierdo</w:t>
            </w:r>
          </w:p>
        </w:tc>
        <w:tc>
          <w:tcPr>
            <w:tcW w:w="715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</w:pPr>
            <w:r w:rsidRPr="000A7E48"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  <w:t>Cambiar MFCD izquierdo</w:t>
            </w:r>
          </w:p>
        </w:tc>
        <w:tc>
          <w:tcPr>
            <w:tcW w:w="715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</w:pPr>
            <w:r w:rsidRPr="000A7E48"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  <w:t>Cambiar MFCD izquierdo</w:t>
            </w:r>
          </w:p>
        </w:tc>
        <w:tc>
          <w:tcPr>
            <w:tcW w:w="715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</w:pPr>
            <w:r w:rsidRPr="000A7E48"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  <w:t>Cambiar MFCD izquierdo</w:t>
            </w:r>
          </w:p>
        </w:tc>
      </w:tr>
      <w:tr w:rsidR="000A7E48" w:rsidRPr="000A7E48" w:rsidTr="00E558DD">
        <w:trPr>
          <w:jc w:val="center"/>
        </w:trPr>
        <w:tc>
          <w:tcPr>
            <w:tcW w:w="736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</w:pPr>
          </w:p>
        </w:tc>
        <w:tc>
          <w:tcPr>
            <w:tcW w:w="692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</w:pPr>
            <w:r w:rsidRPr="000A7E48"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  <w:t>Larga</w:t>
            </w:r>
          </w:p>
        </w:tc>
        <w:tc>
          <w:tcPr>
            <w:tcW w:w="715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</w:pPr>
            <w:r w:rsidRPr="000A7E48"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  <w:t>Ajustar MFCD izquierdo como SOI</w:t>
            </w:r>
          </w:p>
        </w:tc>
        <w:tc>
          <w:tcPr>
            <w:tcW w:w="714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</w:pPr>
            <w:r w:rsidRPr="000A7E48"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  <w:t>Ajustar MFCD izquierdo como SOI</w:t>
            </w:r>
          </w:p>
        </w:tc>
        <w:tc>
          <w:tcPr>
            <w:tcW w:w="715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</w:pPr>
            <w:r w:rsidRPr="000A7E48"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  <w:t>Ajustar MFCD izquierdo como SOI</w:t>
            </w:r>
          </w:p>
        </w:tc>
        <w:tc>
          <w:tcPr>
            <w:tcW w:w="715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</w:pPr>
            <w:r w:rsidRPr="000A7E48"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  <w:t>Ajustar MFCD izquierdo como SOI</w:t>
            </w:r>
          </w:p>
        </w:tc>
        <w:tc>
          <w:tcPr>
            <w:tcW w:w="715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</w:pPr>
            <w:r w:rsidRPr="000A7E48"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  <w:t>Ajustar MFCD izquierdo como SOI</w:t>
            </w:r>
          </w:p>
        </w:tc>
      </w:tr>
      <w:tr w:rsidR="000A7E48" w:rsidRPr="000A7E48" w:rsidTr="00E558DD">
        <w:trPr>
          <w:jc w:val="center"/>
        </w:trPr>
        <w:tc>
          <w:tcPr>
            <w:tcW w:w="736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</w:pPr>
            <w:r w:rsidRPr="000A7E48"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  <w:t>Derecha</w:t>
            </w:r>
          </w:p>
        </w:tc>
        <w:tc>
          <w:tcPr>
            <w:tcW w:w="692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</w:pPr>
            <w:r w:rsidRPr="000A7E48"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  <w:t>Corta</w:t>
            </w:r>
          </w:p>
        </w:tc>
        <w:tc>
          <w:tcPr>
            <w:tcW w:w="715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</w:pPr>
            <w:r w:rsidRPr="000A7E48"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  <w:t>Cambiar MFCD derecho</w:t>
            </w:r>
          </w:p>
        </w:tc>
        <w:tc>
          <w:tcPr>
            <w:tcW w:w="714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</w:pPr>
            <w:r w:rsidRPr="000A7E48"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  <w:t>Cambiar MFCD derecho</w:t>
            </w:r>
          </w:p>
        </w:tc>
        <w:tc>
          <w:tcPr>
            <w:tcW w:w="715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</w:pPr>
            <w:r w:rsidRPr="000A7E48"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  <w:t>Cambiar MFCD derecho</w:t>
            </w:r>
          </w:p>
        </w:tc>
        <w:tc>
          <w:tcPr>
            <w:tcW w:w="715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</w:pPr>
            <w:r w:rsidRPr="000A7E48"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  <w:t>Cambiar MFCD derecho</w:t>
            </w:r>
          </w:p>
        </w:tc>
        <w:tc>
          <w:tcPr>
            <w:tcW w:w="715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</w:pPr>
            <w:r w:rsidRPr="000A7E48"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  <w:t>Cambiar MFCD derecho</w:t>
            </w:r>
          </w:p>
        </w:tc>
      </w:tr>
      <w:tr w:rsidR="000A7E48" w:rsidRPr="000A7E48" w:rsidTr="00E558DD">
        <w:trPr>
          <w:jc w:val="center"/>
        </w:trPr>
        <w:tc>
          <w:tcPr>
            <w:tcW w:w="736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</w:pPr>
          </w:p>
        </w:tc>
        <w:tc>
          <w:tcPr>
            <w:tcW w:w="692" w:type="pct"/>
            <w:shd w:val="pct5" w:color="auto" w:fill="auto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</w:pPr>
            <w:r w:rsidRPr="000A7E48"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  <w:t>Larga</w:t>
            </w:r>
          </w:p>
        </w:tc>
        <w:tc>
          <w:tcPr>
            <w:tcW w:w="715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</w:pPr>
            <w:r w:rsidRPr="000A7E48"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  <w:t>Ajustar MFCD derecho como SOI</w:t>
            </w:r>
          </w:p>
        </w:tc>
        <w:tc>
          <w:tcPr>
            <w:tcW w:w="714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</w:pPr>
            <w:r w:rsidRPr="000A7E48"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  <w:t>Ajustar MFCD derecho como SOI</w:t>
            </w:r>
          </w:p>
        </w:tc>
        <w:tc>
          <w:tcPr>
            <w:tcW w:w="715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</w:pPr>
            <w:r w:rsidRPr="000A7E48"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  <w:t>Ajustar MFCD derecho como SOI</w:t>
            </w:r>
          </w:p>
        </w:tc>
        <w:tc>
          <w:tcPr>
            <w:tcW w:w="715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</w:pPr>
            <w:r w:rsidRPr="000A7E48"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  <w:t>Ajustar MFCD derecho como SOI</w:t>
            </w:r>
          </w:p>
        </w:tc>
        <w:tc>
          <w:tcPr>
            <w:tcW w:w="715" w:type="pct"/>
            <w:vAlign w:val="center"/>
          </w:tcPr>
          <w:p w:rsidR="000A7E48" w:rsidRPr="000A7E48" w:rsidRDefault="000A7E48" w:rsidP="000A7E48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</w:pPr>
            <w:r w:rsidRPr="000A7E48">
              <w:rPr>
                <w:rFonts w:ascii="Tahoma" w:eastAsia="Times New Roman" w:hAnsi="Tahoma" w:cs="Tahoma"/>
                <w:sz w:val="16"/>
                <w:szCs w:val="16"/>
                <w:lang w:val="es-ES_tradnl" w:eastAsia="ru-RU"/>
              </w:rPr>
              <w:t>Ajustar MFCD derecho como SOI</w:t>
            </w:r>
          </w:p>
        </w:tc>
      </w:tr>
    </w:tbl>
    <w:p w:rsidR="00C0402E" w:rsidRDefault="00C0402E" w:rsidP="000A7E48">
      <w:pPr>
        <w:spacing w:after="120"/>
        <w:rPr>
          <w:lang w:val="es-ES_tradnl"/>
        </w:rPr>
      </w:pPr>
    </w:p>
    <w:p w:rsidR="00B35646" w:rsidRDefault="00B35646" w:rsidP="000A7E48">
      <w:pPr>
        <w:spacing w:after="120"/>
        <w:rPr>
          <w:lang w:val="es-ES_tradnl"/>
        </w:rPr>
      </w:pPr>
      <w:bookmarkStart w:id="0" w:name="_GoBack"/>
      <w:bookmarkEnd w:id="0"/>
    </w:p>
    <w:p w:rsidR="00B35646" w:rsidRDefault="00B35646" w:rsidP="00B35646">
      <w:pPr>
        <w:spacing w:after="120"/>
        <w:rPr>
          <w:b/>
          <w:sz w:val="56"/>
          <w:szCs w:val="56"/>
          <w:lang w:val="es-ES_tradnl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B35646">
        <w:rPr>
          <w:b/>
          <w:sz w:val="56"/>
          <w:szCs w:val="56"/>
          <w:lang w:val="es-ES_tradnl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HOTAS WARTHOG</w:t>
      </w:r>
    </w:p>
    <w:p w:rsidR="00B35646" w:rsidRDefault="00B35646" w:rsidP="00B35646">
      <w:pPr>
        <w:spacing w:after="120"/>
        <w:jc w:val="right"/>
        <w:rPr>
          <w:lang w:val="es-ES_tradnl"/>
        </w:rPr>
      </w:pPr>
      <w:r w:rsidRPr="00B35646">
        <w:rPr>
          <w:b/>
          <w:sz w:val="56"/>
          <w:szCs w:val="56"/>
          <w:lang w:val="es-ES_tradnl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Pr="00B35646">
        <w:rPr>
          <w:b/>
          <w:caps/>
          <w:sz w:val="56"/>
          <w:szCs w:val="56"/>
          <w:lang w:val="es-ES_tradn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ALAS ROJAS</w:t>
      </w:r>
    </w:p>
    <w:p w:rsidR="00B35646" w:rsidRPr="000A7E48" w:rsidRDefault="00B35646" w:rsidP="00B35646">
      <w:pPr>
        <w:spacing w:after="120"/>
        <w:jc w:val="right"/>
        <w:rPr>
          <w:lang w:val="es-ES_tradnl"/>
        </w:rPr>
      </w:pPr>
      <w:r>
        <w:rPr>
          <w:noProof/>
          <w:lang w:eastAsia="es-ES"/>
        </w:rPr>
        <w:drawing>
          <wp:inline distT="0" distB="0" distL="0" distR="0">
            <wp:extent cx="1047750" cy="981075"/>
            <wp:effectExtent l="0" t="0" r="0" b="9525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5646" w:rsidRPr="000A7E48" w:rsidSect="00922E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297D"/>
    <w:multiLevelType w:val="hybridMultilevel"/>
    <w:tmpl w:val="BEEACF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B61B1"/>
    <w:multiLevelType w:val="hybridMultilevel"/>
    <w:tmpl w:val="26805D9E"/>
    <w:lvl w:ilvl="0" w:tplc="0C0A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82489"/>
    <w:multiLevelType w:val="hybridMultilevel"/>
    <w:tmpl w:val="93AE03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97138"/>
    <w:multiLevelType w:val="hybridMultilevel"/>
    <w:tmpl w:val="1416D168"/>
    <w:lvl w:ilvl="0" w:tplc="04090001">
      <w:start w:val="1"/>
      <w:numFmt w:val="decimal"/>
      <w:lvlText w:val="%1."/>
      <w:lvlJc w:val="left"/>
      <w:pPr>
        <w:ind w:left="360" w:hanging="360"/>
      </w:pPr>
    </w:lvl>
    <w:lvl w:ilvl="1" w:tplc="0C0A0003" w:tentative="1">
      <w:start w:val="1"/>
      <w:numFmt w:val="lowerLetter"/>
      <w:lvlText w:val="%2."/>
      <w:lvlJc w:val="left"/>
      <w:pPr>
        <w:ind w:left="1080" w:hanging="360"/>
      </w:pPr>
    </w:lvl>
    <w:lvl w:ilvl="2" w:tplc="0C0A0005" w:tentative="1">
      <w:start w:val="1"/>
      <w:numFmt w:val="lowerRoman"/>
      <w:lvlText w:val="%3."/>
      <w:lvlJc w:val="right"/>
      <w:pPr>
        <w:ind w:left="1800" w:hanging="180"/>
      </w:pPr>
    </w:lvl>
    <w:lvl w:ilvl="3" w:tplc="0C0A0001" w:tentative="1">
      <w:start w:val="1"/>
      <w:numFmt w:val="decimal"/>
      <w:lvlText w:val="%4."/>
      <w:lvlJc w:val="left"/>
      <w:pPr>
        <w:ind w:left="2520" w:hanging="360"/>
      </w:pPr>
    </w:lvl>
    <w:lvl w:ilvl="4" w:tplc="0C0A0003" w:tentative="1">
      <w:start w:val="1"/>
      <w:numFmt w:val="lowerLetter"/>
      <w:lvlText w:val="%5."/>
      <w:lvlJc w:val="left"/>
      <w:pPr>
        <w:ind w:left="3240" w:hanging="360"/>
      </w:pPr>
    </w:lvl>
    <w:lvl w:ilvl="5" w:tplc="0C0A0005" w:tentative="1">
      <w:start w:val="1"/>
      <w:numFmt w:val="lowerRoman"/>
      <w:lvlText w:val="%6."/>
      <w:lvlJc w:val="right"/>
      <w:pPr>
        <w:ind w:left="3960" w:hanging="180"/>
      </w:pPr>
    </w:lvl>
    <w:lvl w:ilvl="6" w:tplc="0C0A0001" w:tentative="1">
      <w:start w:val="1"/>
      <w:numFmt w:val="decimal"/>
      <w:lvlText w:val="%7."/>
      <w:lvlJc w:val="left"/>
      <w:pPr>
        <w:ind w:left="4680" w:hanging="360"/>
      </w:pPr>
    </w:lvl>
    <w:lvl w:ilvl="7" w:tplc="0C0A0003" w:tentative="1">
      <w:start w:val="1"/>
      <w:numFmt w:val="lowerLetter"/>
      <w:lvlText w:val="%8."/>
      <w:lvlJc w:val="left"/>
      <w:pPr>
        <w:ind w:left="5400" w:hanging="360"/>
      </w:pPr>
    </w:lvl>
    <w:lvl w:ilvl="8" w:tplc="0C0A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FA7E13"/>
    <w:multiLevelType w:val="hybridMultilevel"/>
    <w:tmpl w:val="0C601CDA"/>
    <w:lvl w:ilvl="0" w:tplc="5142B5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48"/>
    <w:rsid w:val="000A7E48"/>
    <w:rsid w:val="006149CC"/>
    <w:rsid w:val="00720AF7"/>
    <w:rsid w:val="00922E9F"/>
    <w:rsid w:val="00B35646"/>
    <w:rsid w:val="00C0402E"/>
    <w:rsid w:val="00E5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te">
    <w:name w:val="Note"/>
    <w:basedOn w:val="Normal"/>
    <w:link w:val="NoteChar"/>
    <w:rsid w:val="000A7E48"/>
    <w:pPr>
      <w:spacing w:after="0" w:line="240" w:lineRule="auto"/>
    </w:pPr>
    <w:rPr>
      <w:rFonts w:ascii="Tahoma" w:eastAsia="Times New Roman" w:hAnsi="Tahoma" w:cs="Times New Roman"/>
      <w:sz w:val="12"/>
      <w:szCs w:val="16"/>
      <w:lang w:val="en-US" w:eastAsia="ru-RU"/>
    </w:rPr>
  </w:style>
  <w:style w:type="character" w:customStyle="1" w:styleId="NoteChar">
    <w:name w:val="Note Char"/>
    <w:basedOn w:val="Fuentedeprrafopredeter"/>
    <w:link w:val="Note"/>
    <w:rsid w:val="000A7E48"/>
    <w:rPr>
      <w:rFonts w:ascii="Tahoma" w:eastAsia="Times New Roman" w:hAnsi="Tahoma" w:cs="Times New Roman"/>
      <w:sz w:val="12"/>
      <w:szCs w:val="16"/>
      <w:lang w:val="en-US" w:eastAsia="ru-RU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E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5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te">
    <w:name w:val="Note"/>
    <w:basedOn w:val="Normal"/>
    <w:link w:val="NoteChar"/>
    <w:rsid w:val="000A7E48"/>
    <w:pPr>
      <w:spacing w:after="0" w:line="240" w:lineRule="auto"/>
    </w:pPr>
    <w:rPr>
      <w:rFonts w:ascii="Tahoma" w:eastAsia="Times New Roman" w:hAnsi="Tahoma" w:cs="Times New Roman"/>
      <w:sz w:val="12"/>
      <w:szCs w:val="16"/>
      <w:lang w:val="en-US" w:eastAsia="ru-RU"/>
    </w:rPr>
  </w:style>
  <w:style w:type="character" w:customStyle="1" w:styleId="NoteChar">
    <w:name w:val="Note Char"/>
    <w:basedOn w:val="Fuentedeprrafopredeter"/>
    <w:link w:val="Note"/>
    <w:rsid w:val="000A7E48"/>
    <w:rPr>
      <w:rFonts w:ascii="Tahoma" w:eastAsia="Times New Roman" w:hAnsi="Tahoma" w:cs="Times New Roman"/>
      <w:sz w:val="12"/>
      <w:szCs w:val="16"/>
      <w:lang w:val="en-US" w:eastAsia="ru-RU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E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5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9F199-6152-4F35-8F63-1206B9E1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1063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dcterms:created xsi:type="dcterms:W3CDTF">2012-05-17T23:43:00Z</dcterms:created>
  <dcterms:modified xsi:type="dcterms:W3CDTF">2012-05-17T23:43:00Z</dcterms:modified>
</cp:coreProperties>
</file>